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9273" w14:textId="77777777" w:rsidR="00330A29" w:rsidRDefault="00D30C55">
      <w:pPr>
        <w:rPr>
          <w:rFonts w:ascii="Kalinga" w:hAnsi="Kalinga" w:cs="Kalinga"/>
          <w:b/>
          <w:sz w:val="32"/>
        </w:rPr>
      </w:pPr>
      <w:r w:rsidRPr="00D30C55">
        <w:rPr>
          <w:rFonts w:ascii="Kalinga" w:hAnsi="Kalinga" w:cs="Kalinga"/>
          <w:b/>
          <w:sz w:val="32"/>
        </w:rPr>
        <w:t xml:space="preserve">Request to appoint </w:t>
      </w:r>
      <w:r w:rsidR="00D01F99">
        <w:rPr>
          <w:rFonts w:ascii="Kalinga" w:hAnsi="Kalinga" w:cs="Kalinga"/>
          <w:b/>
          <w:sz w:val="32"/>
        </w:rPr>
        <w:t xml:space="preserve">a </w:t>
      </w:r>
      <w:r w:rsidR="009006D8">
        <w:rPr>
          <w:rFonts w:ascii="Kalinga" w:hAnsi="Kalinga" w:cs="Kalinga"/>
          <w:b/>
          <w:sz w:val="32"/>
        </w:rPr>
        <w:t>Representative</w:t>
      </w:r>
      <w:r w:rsidR="00D01F99">
        <w:rPr>
          <w:rFonts w:ascii="Kalinga" w:hAnsi="Kalinga" w:cs="Kalinga"/>
          <w:b/>
          <w:sz w:val="32"/>
        </w:rPr>
        <w:t xml:space="preserve"> or </w:t>
      </w:r>
      <w:r w:rsidRPr="00D30C55">
        <w:rPr>
          <w:rFonts w:ascii="Kalinga" w:hAnsi="Kalinga" w:cs="Kalinga"/>
          <w:b/>
          <w:sz w:val="32"/>
        </w:rPr>
        <w:t>Legal Counsel</w:t>
      </w:r>
    </w:p>
    <w:p w14:paraId="30FA1102" w14:textId="77777777" w:rsidR="00F163E0" w:rsidRPr="00C7592B" w:rsidRDefault="00F163E0">
      <w:pPr>
        <w:rPr>
          <w:rFonts w:ascii="Kalinga" w:hAnsi="Kalinga" w:cs="Kalinga"/>
          <w:color w:val="FFFFFF" w:themeColor="background1"/>
          <w:sz w:val="18"/>
        </w:rPr>
      </w:pPr>
      <w:r w:rsidRPr="00C7592B">
        <w:rPr>
          <w:rFonts w:ascii="Kalinga" w:hAnsi="Kalinga" w:cs="Kalinga"/>
          <w:sz w:val="18"/>
        </w:rPr>
        <w:t xml:space="preserve">This </w:t>
      </w:r>
      <w:r w:rsidR="000A720B" w:rsidRPr="00C7592B">
        <w:rPr>
          <w:rFonts w:ascii="Kalinga" w:hAnsi="Kalinga" w:cs="Kalinga"/>
          <w:sz w:val="18"/>
        </w:rPr>
        <w:t>form</w:t>
      </w:r>
      <w:r w:rsidRPr="00C7592B">
        <w:rPr>
          <w:rFonts w:ascii="Kalinga" w:hAnsi="Kalinga" w:cs="Kalinga"/>
          <w:sz w:val="18"/>
        </w:rPr>
        <w:t xml:space="preserve"> must be completed and received by Tenancy Service</w:t>
      </w:r>
      <w:r w:rsidR="001E1443" w:rsidRPr="00C7592B">
        <w:rPr>
          <w:rFonts w:ascii="Kalinga" w:hAnsi="Kalinga" w:cs="Kalinga"/>
          <w:sz w:val="18"/>
        </w:rPr>
        <w:t>s</w:t>
      </w:r>
      <w:r w:rsidRPr="00C7592B">
        <w:rPr>
          <w:rFonts w:ascii="Kalinga" w:hAnsi="Kalinga" w:cs="Kalinga"/>
          <w:sz w:val="18"/>
        </w:rPr>
        <w:t xml:space="preserve"> at least </w:t>
      </w:r>
      <w:r w:rsidR="00732DED">
        <w:rPr>
          <w:rFonts w:ascii="Kalinga" w:hAnsi="Kalinga" w:cs="Kalinga"/>
          <w:sz w:val="18"/>
        </w:rPr>
        <w:t>six</w:t>
      </w:r>
      <w:r w:rsidR="001E1443" w:rsidRPr="00C7592B">
        <w:rPr>
          <w:rFonts w:ascii="Kalinga" w:hAnsi="Kalinga" w:cs="Kalinga"/>
          <w:sz w:val="18"/>
        </w:rPr>
        <w:t xml:space="preserve"> </w:t>
      </w:r>
      <w:r w:rsidRPr="00C7592B">
        <w:rPr>
          <w:rFonts w:ascii="Kalinga" w:hAnsi="Kalinga" w:cs="Kalinga"/>
          <w:sz w:val="18"/>
        </w:rPr>
        <w:t>working days before any scheduled hearing. I</w:t>
      </w:r>
      <w:r w:rsidR="001E1443" w:rsidRPr="00C7592B">
        <w:rPr>
          <w:rFonts w:ascii="Kalinga" w:hAnsi="Kalinga" w:cs="Kalinga"/>
          <w:sz w:val="18"/>
        </w:rPr>
        <w:t xml:space="preserve">n all other cases you will need to contact the </w:t>
      </w:r>
      <w:r w:rsidR="00A21ABE" w:rsidRPr="00C7592B">
        <w:rPr>
          <w:rFonts w:ascii="Kalinga" w:hAnsi="Kalinga" w:cs="Kalinga"/>
          <w:sz w:val="18"/>
        </w:rPr>
        <w:t>Ministry of Justice</w:t>
      </w:r>
      <w:r w:rsidR="001E1443" w:rsidRPr="00C7592B">
        <w:rPr>
          <w:rFonts w:ascii="Kalinga" w:hAnsi="Kalinga" w:cs="Kalinga"/>
          <w:sz w:val="18"/>
        </w:rPr>
        <w:t xml:space="preserve"> directly.</w:t>
      </w:r>
    </w:p>
    <w:p w14:paraId="046B3B4B" w14:textId="77777777" w:rsidR="00D15469" w:rsidRPr="001B61CD" w:rsidRDefault="001B61CD" w:rsidP="00C7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spacing w:line="240" w:lineRule="auto"/>
        <w:jc w:val="center"/>
        <w:rPr>
          <w:rFonts w:ascii="Kalinga" w:hAnsi="Kalinga" w:cs="Kalinga"/>
          <w:b/>
          <w:color w:val="FFFFFF" w:themeColor="background1"/>
          <w:sz w:val="24"/>
        </w:rPr>
      </w:pPr>
      <w:r w:rsidRPr="001B61CD">
        <w:rPr>
          <w:rFonts w:ascii="Kalinga" w:hAnsi="Kalinga" w:cs="Kalinga"/>
          <w:b/>
          <w:color w:val="FFFFFF" w:themeColor="background1"/>
          <w:sz w:val="24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1B61CD" w:rsidRPr="001B61CD" w14:paraId="457CA3BC" w14:textId="77777777" w:rsidTr="001B61CD">
        <w:tc>
          <w:tcPr>
            <w:tcW w:w="2518" w:type="dxa"/>
          </w:tcPr>
          <w:p w14:paraId="20CE5D40" w14:textId="77777777" w:rsidR="001B61CD" w:rsidRPr="001B61CD" w:rsidRDefault="001B61CD" w:rsidP="001B61CD">
            <w:pPr>
              <w:rPr>
                <w:rFonts w:ascii="Kalinga" w:hAnsi="Kalinga" w:cs="Kalinga"/>
                <w:sz w:val="20"/>
              </w:rPr>
            </w:pPr>
            <w:r w:rsidRPr="001B61CD">
              <w:rPr>
                <w:rFonts w:ascii="Kalinga" w:hAnsi="Kalinga" w:cs="Kalinga"/>
                <w:sz w:val="20"/>
              </w:rPr>
              <w:t>Application Number</w:t>
            </w:r>
          </w:p>
        </w:tc>
        <w:tc>
          <w:tcPr>
            <w:tcW w:w="6724" w:type="dxa"/>
          </w:tcPr>
          <w:p w14:paraId="27DC3226" w14:textId="77777777" w:rsidR="001B61CD" w:rsidRPr="001B61CD" w:rsidRDefault="001B61CD">
            <w:pPr>
              <w:rPr>
                <w:rFonts w:ascii="Kalinga" w:hAnsi="Kalinga" w:cs="Kalinga"/>
                <w:b/>
                <w:sz w:val="20"/>
              </w:rPr>
            </w:pPr>
          </w:p>
        </w:tc>
      </w:tr>
      <w:tr w:rsidR="001B61CD" w:rsidRPr="001B61CD" w14:paraId="7E45CF5C" w14:textId="77777777" w:rsidTr="001B61CD">
        <w:tc>
          <w:tcPr>
            <w:tcW w:w="2518" w:type="dxa"/>
          </w:tcPr>
          <w:p w14:paraId="59A24B85" w14:textId="77777777" w:rsidR="001B61CD" w:rsidRPr="001B61CD" w:rsidRDefault="001B61CD" w:rsidP="001B61CD">
            <w:pPr>
              <w:rPr>
                <w:rFonts w:ascii="Kalinga" w:hAnsi="Kalinga" w:cs="Kalinga"/>
                <w:sz w:val="20"/>
              </w:rPr>
            </w:pPr>
            <w:r w:rsidRPr="001B61CD">
              <w:rPr>
                <w:rFonts w:ascii="Kalinga" w:hAnsi="Kalinga" w:cs="Kalinga"/>
                <w:sz w:val="20"/>
              </w:rPr>
              <w:t>Tenancy Address</w:t>
            </w:r>
          </w:p>
        </w:tc>
        <w:tc>
          <w:tcPr>
            <w:tcW w:w="6724" w:type="dxa"/>
          </w:tcPr>
          <w:p w14:paraId="4238208E" w14:textId="77777777" w:rsidR="001B61CD" w:rsidRPr="001B61CD" w:rsidRDefault="001B61CD">
            <w:pPr>
              <w:rPr>
                <w:rFonts w:ascii="Kalinga" w:hAnsi="Kalinga" w:cs="Kalinga"/>
                <w:b/>
                <w:sz w:val="20"/>
              </w:rPr>
            </w:pPr>
          </w:p>
        </w:tc>
      </w:tr>
    </w:tbl>
    <w:p w14:paraId="5730EC37" w14:textId="77777777" w:rsidR="001B61CD" w:rsidRPr="001B61CD" w:rsidRDefault="001B61CD" w:rsidP="001B61CD">
      <w:pPr>
        <w:spacing w:after="0"/>
        <w:rPr>
          <w:rFonts w:ascii="Kalinga" w:hAnsi="Kalinga" w:cs="Kalinga"/>
        </w:rPr>
      </w:pPr>
    </w:p>
    <w:p w14:paraId="0AE2D41F" w14:textId="77777777" w:rsidR="00D30C55" w:rsidRPr="002A795F" w:rsidRDefault="00B627B0" w:rsidP="00C7592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808080" w:themeFill="background1" w:themeFillShade="80"/>
        <w:spacing w:line="240" w:lineRule="auto"/>
        <w:jc w:val="center"/>
        <w:rPr>
          <w:rFonts w:ascii="Kalinga" w:hAnsi="Kalinga" w:cs="Kalinga"/>
          <w:b/>
          <w:color w:val="FFFFFF" w:themeColor="background1"/>
          <w:sz w:val="24"/>
        </w:rPr>
      </w:pPr>
      <w:r>
        <w:rPr>
          <w:rFonts w:ascii="Kalinga" w:hAnsi="Kalinga" w:cs="Kalinga"/>
          <w:b/>
          <w:color w:val="FFFFFF" w:themeColor="background1"/>
          <w:sz w:val="24"/>
        </w:rPr>
        <w:t>Your</w:t>
      </w:r>
      <w:r w:rsidRPr="002A795F">
        <w:rPr>
          <w:rFonts w:ascii="Kalinga" w:hAnsi="Kalinga" w:cs="Kalinga"/>
          <w:b/>
          <w:color w:val="FFFFFF" w:themeColor="background1"/>
          <w:sz w:val="24"/>
        </w:rPr>
        <w:t xml:space="preserve"> </w:t>
      </w:r>
      <w:r w:rsidR="00D30C55" w:rsidRPr="002A795F">
        <w:rPr>
          <w:rFonts w:ascii="Kalinga" w:hAnsi="Kalinga" w:cs="Kalinga"/>
          <w:b/>
          <w:color w:val="FFFFFF" w:themeColor="background1"/>
          <w:sz w:val="24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12"/>
        <w:gridCol w:w="4621"/>
      </w:tblGrid>
      <w:tr w:rsidR="00D30C55" w:rsidRPr="00EA520E" w14:paraId="3D5EAF83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3AF07072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  <w:r w:rsidRPr="00C7592B">
              <w:rPr>
                <w:rFonts w:ascii="Kalinga" w:hAnsi="Kalinga" w:cs="Kalinga"/>
                <w:sz w:val="18"/>
              </w:rPr>
              <w:t>Name</w:t>
            </w:r>
          </w:p>
        </w:tc>
        <w:tc>
          <w:tcPr>
            <w:tcW w:w="7433" w:type="dxa"/>
            <w:gridSpan w:val="2"/>
            <w:vAlign w:val="center"/>
          </w:tcPr>
          <w:p w14:paraId="35168E52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</w:p>
        </w:tc>
      </w:tr>
      <w:tr w:rsidR="00D30C55" w:rsidRPr="00EA520E" w14:paraId="58815885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7480189E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  <w:r w:rsidRPr="00C7592B">
              <w:rPr>
                <w:rFonts w:ascii="Kalinga" w:hAnsi="Kalinga" w:cs="Kalinga"/>
                <w:sz w:val="18"/>
              </w:rPr>
              <w:t>Address</w:t>
            </w:r>
          </w:p>
        </w:tc>
        <w:tc>
          <w:tcPr>
            <w:tcW w:w="7433" w:type="dxa"/>
            <w:gridSpan w:val="2"/>
            <w:vAlign w:val="center"/>
          </w:tcPr>
          <w:p w14:paraId="713D520B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</w:p>
        </w:tc>
      </w:tr>
      <w:tr w:rsidR="00D30C55" w:rsidRPr="00EA520E" w14:paraId="6A78AE8F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752DCF23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  <w:r w:rsidRPr="00C7592B">
              <w:rPr>
                <w:rFonts w:ascii="Kalinga" w:hAnsi="Kalinga" w:cs="Kalinga"/>
                <w:sz w:val="18"/>
              </w:rPr>
              <w:t>Phone</w:t>
            </w:r>
          </w:p>
        </w:tc>
        <w:tc>
          <w:tcPr>
            <w:tcW w:w="7433" w:type="dxa"/>
            <w:gridSpan w:val="2"/>
            <w:vAlign w:val="center"/>
          </w:tcPr>
          <w:p w14:paraId="79707656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</w:p>
        </w:tc>
      </w:tr>
      <w:tr w:rsidR="00D30C55" w:rsidRPr="00EA520E" w14:paraId="39C7899F" w14:textId="77777777" w:rsidTr="00C7592B">
        <w:trPr>
          <w:trHeight w:val="39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2CDA4C1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  <w:r w:rsidRPr="00C7592B">
              <w:rPr>
                <w:rFonts w:ascii="Kalinga" w:hAnsi="Kalinga" w:cs="Kalinga"/>
                <w:sz w:val="18"/>
              </w:rPr>
              <w:t>Email</w:t>
            </w:r>
          </w:p>
        </w:tc>
        <w:tc>
          <w:tcPr>
            <w:tcW w:w="7433" w:type="dxa"/>
            <w:gridSpan w:val="2"/>
            <w:tcBorders>
              <w:bottom w:val="single" w:sz="4" w:space="0" w:color="auto"/>
            </w:tcBorders>
            <w:vAlign w:val="center"/>
          </w:tcPr>
          <w:p w14:paraId="16363CCF" w14:textId="77777777" w:rsidR="00D30C55" w:rsidRPr="00C7592B" w:rsidRDefault="00D30C55" w:rsidP="002A795F">
            <w:pPr>
              <w:rPr>
                <w:rFonts w:ascii="Kalinga" w:hAnsi="Kalinga" w:cs="Kalinga"/>
                <w:sz w:val="18"/>
              </w:rPr>
            </w:pPr>
          </w:p>
        </w:tc>
      </w:tr>
      <w:tr w:rsidR="002A795F" w14:paraId="26FDA85D" w14:textId="77777777" w:rsidTr="002A795F">
        <w:tc>
          <w:tcPr>
            <w:tcW w:w="4621" w:type="dxa"/>
            <w:gridSpan w:val="2"/>
            <w:tcBorders>
              <w:left w:val="nil"/>
              <w:bottom w:val="nil"/>
              <w:right w:val="nil"/>
            </w:tcBorders>
          </w:tcPr>
          <w:p w14:paraId="36F769FC" w14:textId="77777777" w:rsidR="002A795F" w:rsidRPr="00D30C55" w:rsidRDefault="002A795F" w:rsidP="00D30C55">
            <w:pPr>
              <w:rPr>
                <w:rFonts w:ascii="Kalinga" w:hAnsi="Kalinga" w:cs="Kalinga"/>
              </w:rPr>
            </w:pPr>
          </w:p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14:paraId="4CA9BE7D" w14:textId="77777777" w:rsidR="002A795F" w:rsidRDefault="002A795F">
            <w:pPr>
              <w:rPr>
                <w:rFonts w:ascii="Kalinga" w:hAnsi="Kalinga" w:cs="Kalinga"/>
              </w:rPr>
            </w:pPr>
          </w:p>
        </w:tc>
      </w:tr>
    </w:tbl>
    <w:p w14:paraId="6C30C14A" w14:textId="77777777" w:rsidR="00D30C55" w:rsidRPr="002A795F" w:rsidRDefault="009006D8" w:rsidP="00C7592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808080" w:themeFill="background1" w:themeFillShade="80"/>
        <w:spacing w:line="240" w:lineRule="auto"/>
        <w:jc w:val="center"/>
        <w:rPr>
          <w:rFonts w:ascii="Kalinga" w:hAnsi="Kalinga" w:cs="Kalinga"/>
          <w:b/>
          <w:color w:val="FFFFFF" w:themeColor="background1"/>
          <w:sz w:val="24"/>
        </w:rPr>
      </w:pPr>
      <w:r>
        <w:rPr>
          <w:rFonts w:ascii="Kalinga" w:hAnsi="Kalinga" w:cs="Kalinga"/>
          <w:b/>
          <w:color w:val="FFFFFF" w:themeColor="background1"/>
          <w:sz w:val="24"/>
        </w:rPr>
        <w:t>Representative</w:t>
      </w:r>
      <w:r w:rsidR="00D01F99">
        <w:rPr>
          <w:rFonts w:ascii="Kalinga" w:hAnsi="Kalinga" w:cs="Kalinga"/>
          <w:b/>
          <w:color w:val="FFFFFF" w:themeColor="background1"/>
          <w:sz w:val="24"/>
        </w:rPr>
        <w:t xml:space="preserve"> or </w:t>
      </w:r>
      <w:r w:rsidR="00D30C55" w:rsidRPr="002A795F">
        <w:rPr>
          <w:rFonts w:ascii="Kalinga" w:hAnsi="Kalinga" w:cs="Kalinga"/>
          <w:b/>
          <w:color w:val="FFFFFF" w:themeColor="background1"/>
          <w:sz w:val="24"/>
        </w:rPr>
        <w:t>Legal Counsel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D01F99" w:rsidRPr="002A795F" w14:paraId="71561755" w14:textId="77777777" w:rsidTr="00D01F99">
        <w:trPr>
          <w:trHeight w:val="454"/>
        </w:trPr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7414FE" w14:textId="77777777" w:rsidR="00D01F99" w:rsidRPr="002A795F" w:rsidRDefault="00D01F99" w:rsidP="00D30C55">
            <w:pPr>
              <w:rPr>
                <w:rFonts w:ascii="Kalinga" w:hAnsi="Kalinga" w:cs="Kalinga"/>
                <w:sz w:val="20"/>
              </w:rPr>
            </w:pPr>
            <w:r w:rsidRPr="00C7592B">
              <w:rPr>
                <w:rFonts w:ascii="Kalinga" w:hAnsi="Kalinga" w:cs="Kalinga"/>
                <w:sz w:val="18"/>
              </w:rPr>
              <w:t xml:space="preserve">I wish to appoint:              </w:t>
            </w:r>
            <w:r w:rsidRPr="00D01F99">
              <w:rPr>
                <w:rFonts w:ascii="Kalinga" w:hAnsi="Kalinga" w:cs="Kalinga"/>
                <w:sz w:val="28"/>
              </w:rPr>
              <w:sym w:font="Wingdings 2" w:char="F0A3"/>
            </w:r>
            <w:r>
              <w:rPr>
                <w:rFonts w:ascii="Kalinga" w:hAnsi="Kalinga" w:cs="Kalinga"/>
                <w:sz w:val="20"/>
              </w:rPr>
              <w:t xml:space="preserve"> </w:t>
            </w:r>
            <w:r w:rsidRPr="00C7592B">
              <w:rPr>
                <w:rFonts w:ascii="Kalinga" w:hAnsi="Kalinga" w:cs="Kalinga"/>
                <w:sz w:val="18"/>
              </w:rPr>
              <w:t xml:space="preserve">a </w:t>
            </w:r>
            <w:r w:rsidR="009006D8" w:rsidRPr="00C7592B">
              <w:rPr>
                <w:rFonts w:ascii="Kalinga" w:hAnsi="Kalinga" w:cs="Kalinga"/>
                <w:sz w:val="18"/>
              </w:rPr>
              <w:t>Representative</w:t>
            </w:r>
            <w:r w:rsidRPr="00C7592B">
              <w:rPr>
                <w:rFonts w:ascii="Kalinga" w:hAnsi="Kalinga" w:cs="Kalinga"/>
                <w:sz w:val="18"/>
              </w:rPr>
              <w:t xml:space="preserve">                            </w:t>
            </w:r>
            <w:r w:rsidRPr="00D01F99">
              <w:rPr>
                <w:rFonts w:ascii="Kalinga" w:hAnsi="Kalinga" w:cs="Kalinga"/>
                <w:sz w:val="28"/>
              </w:rPr>
              <w:sym w:font="Wingdings 2" w:char="F0A3"/>
            </w:r>
            <w:r>
              <w:rPr>
                <w:rFonts w:ascii="Kalinga" w:hAnsi="Kalinga" w:cs="Kalinga"/>
                <w:sz w:val="20"/>
              </w:rPr>
              <w:t xml:space="preserve"> </w:t>
            </w:r>
            <w:r w:rsidRPr="00C7592B">
              <w:rPr>
                <w:rFonts w:ascii="Kalinga" w:hAnsi="Kalinga" w:cs="Kalinga"/>
                <w:sz w:val="18"/>
              </w:rPr>
              <w:t>Legal Counsel</w:t>
            </w:r>
          </w:p>
        </w:tc>
      </w:tr>
      <w:tr w:rsidR="00D30C55" w:rsidRPr="002A795F" w14:paraId="54304C44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0ECA0787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  <w:r w:rsidRPr="00C7592B">
              <w:rPr>
                <w:rFonts w:ascii="Kalinga" w:hAnsi="Kalinga" w:cs="Kalinga"/>
                <w:sz w:val="18"/>
              </w:rPr>
              <w:t>Name</w:t>
            </w:r>
          </w:p>
        </w:tc>
        <w:tc>
          <w:tcPr>
            <w:tcW w:w="7433" w:type="dxa"/>
            <w:vAlign w:val="center"/>
          </w:tcPr>
          <w:p w14:paraId="778F6C07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</w:p>
        </w:tc>
      </w:tr>
      <w:tr w:rsidR="00D30C55" w:rsidRPr="002A795F" w14:paraId="6684B661" w14:textId="77777777" w:rsidTr="00D01F99">
        <w:trPr>
          <w:trHeight w:val="454"/>
        </w:trPr>
        <w:tc>
          <w:tcPr>
            <w:tcW w:w="1809" w:type="dxa"/>
            <w:vAlign w:val="center"/>
          </w:tcPr>
          <w:p w14:paraId="5BEAB321" w14:textId="77777777" w:rsidR="00D30C55" w:rsidRPr="00C7592B" w:rsidRDefault="00D30C55" w:rsidP="00D30C55">
            <w:pPr>
              <w:rPr>
                <w:rFonts w:ascii="Kalinga" w:hAnsi="Kalinga" w:cs="Kalinga"/>
                <w:sz w:val="18"/>
              </w:rPr>
            </w:pPr>
            <w:r w:rsidRPr="00C7592B">
              <w:rPr>
                <w:rFonts w:ascii="Kalinga" w:hAnsi="Kalinga" w:cs="Kalinga"/>
                <w:sz w:val="18"/>
              </w:rPr>
              <w:t>Law Firm Name</w:t>
            </w:r>
          </w:p>
          <w:p w14:paraId="55E6DE71" w14:textId="77777777" w:rsidR="00D01F99" w:rsidRPr="002A795F" w:rsidRDefault="00D01F99" w:rsidP="00D30C55">
            <w:pPr>
              <w:rPr>
                <w:rFonts w:ascii="Kalinga" w:hAnsi="Kalinga" w:cs="Kalinga"/>
                <w:sz w:val="20"/>
              </w:rPr>
            </w:pPr>
            <w:r w:rsidRPr="00D01F99">
              <w:rPr>
                <w:rFonts w:ascii="Kalinga" w:hAnsi="Kalinga" w:cs="Kalinga"/>
                <w:sz w:val="16"/>
              </w:rPr>
              <w:t>(if applicable)</w:t>
            </w:r>
          </w:p>
        </w:tc>
        <w:tc>
          <w:tcPr>
            <w:tcW w:w="7433" w:type="dxa"/>
            <w:vAlign w:val="center"/>
          </w:tcPr>
          <w:p w14:paraId="14F06CA5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</w:p>
        </w:tc>
      </w:tr>
      <w:tr w:rsidR="00D30C55" w:rsidRPr="002A795F" w14:paraId="5CE355C4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0C55892C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  <w:r w:rsidRPr="00C7592B">
              <w:rPr>
                <w:rFonts w:ascii="Kalinga" w:hAnsi="Kalinga" w:cs="Kalinga"/>
                <w:sz w:val="18"/>
              </w:rPr>
              <w:t>Address</w:t>
            </w:r>
          </w:p>
        </w:tc>
        <w:tc>
          <w:tcPr>
            <w:tcW w:w="7433" w:type="dxa"/>
            <w:vAlign w:val="center"/>
          </w:tcPr>
          <w:p w14:paraId="487C1FF8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</w:p>
        </w:tc>
      </w:tr>
      <w:tr w:rsidR="00D30C55" w:rsidRPr="002A795F" w14:paraId="6E0B5E6A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185E36E4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  <w:r w:rsidRPr="00C7592B">
              <w:rPr>
                <w:rFonts w:ascii="Kalinga" w:hAnsi="Kalinga" w:cs="Kalinga"/>
                <w:sz w:val="18"/>
              </w:rPr>
              <w:t>Phone</w:t>
            </w:r>
          </w:p>
        </w:tc>
        <w:tc>
          <w:tcPr>
            <w:tcW w:w="7433" w:type="dxa"/>
            <w:vAlign w:val="center"/>
          </w:tcPr>
          <w:p w14:paraId="716C97E0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</w:p>
        </w:tc>
      </w:tr>
      <w:tr w:rsidR="00D30C55" w:rsidRPr="002A795F" w14:paraId="446E77D2" w14:textId="77777777" w:rsidTr="00C7592B">
        <w:trPr>
          <w:trHeight w:val="397"/>
        </w:trPr>
        <w:tc>
          <w:tcPr>
            <w:tcW w:w="1809" w:type="dxa"/>
            <w:vAlign w:val="center"/>
          </w:tcPr>
          <w:p w14:paraId="4531F408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  <w:r w:rsidRPr="00C7592B">
              <w:rPr>
                <w:rFonts w:ascii="Kalinga" w:hAnsi="Kalinga" w:cs="Kalinga"/>
                <w:sz w:val="18"/>
              </w:rPr>
              <w:t>Email</w:t>
            </w:r>
          </w:p>
        </w:tc>
        <w:tc>
          <w:tcPr>
            <w:tcW w:w="7433" w:type="dxa"/>
            <w:vAlign w:val="center"/>
          </w:tcPr>
          <w:p w14:paraId="286BA38F" w14:textId="77777777" w:rsidR="00D30C55" w:rsidRPr="002A795F" w:rsidRDefault="00D30C55" w:rsidP="00D30C55">
            <w:pPr>
              <w:rPr>
                <w:rFonts w:ascii="Kalinga" w:hAnsi="Kalinga" w:cs="Kalinga"/>
                <w:sz w:val="20"/>
              </w:rPr>
            </w:pPr>
          </w:p>
        </w:tc>
      </w:tr>
    </w:tbl>
    <w:p w14:paraId="5CF78915" w14:textId="77777777" w:rsidR="001B61CD" w:rsidRDefault="001B61CD" w:rsidP="001B61CD">
      <w:pPr>
        <w:spacing w:after="0" w:line="240" w:lineRule="auto"/>
        <w:rPr>
          <w:rFonts w:ascii="Kalinga" w:hAnsi="Kalinga" w:cs="Kalinga"/>
          <w:sz w:val="20"/>
        </w:rPr>
      </w:pPr>
    </w:p>
    <w:p w14:paraId="1F52C3A5" w14:textId="77777777" w:rsidR="002A795F" w:rsidRPr="00C7592B" w:rsidRDefault="002A795F">
      <w:pPr>
        <w:rPr>
          <w:rFonts w:ascii="Kalinga" w:hAnsi="Kalinga" w:cs="Kalinga"/>
          <w:sz w:val="18"/>
        </w:rPr>
      </w:pPr>
      <w:r w:rsidRPr="00C7592B">
        <w:rPr>
          <w:rFonts w:ascii="Kalinga" w:hAnsi="Kalinga" w:cs="Kalinga"/>
          <w:sz w:val="18"/>
        </w:rPr>
        <w:t xml:space="preserve">The Requestor applies to the Tenancy Tribunal for the appointment of </w:t>
      </w:r>
      <w:r w:rsidR="00D01F99" w:rsidRPr="00C7592B">
        <w:rPr>
          <w:rFonts w:ascii="Kalinga" w:hAnsi="Kalinga" w:cs="Kalinga"/>
          <w:sz w:val="18"/>
        </w:rPr>
        <w:t xml:space="preserve">a </w:t>
      </w:r>
      <w:r w:rsidR="009006D8" w:rsidRPr="00C7592B">
        <w:rPr>
          <w:rFonts w:ascii="Kalinga" w:hAnsi="Kalinga" w:cs="Kalinga"/>
          <w:sz w:val="18"/>
        </w:rPr>
        <w:t>Representative</w:t>
      </w:r>
      <w:r w:rsidR="00D01F99" w:rsidRPr="00C7592B">
        <w:rPr>
          <w:rFonts w:ascii="Kalinga" w:hAnsi="Kalinga" w:cs="Kalinga"/>
          <w:sz w:val="18"/>
        </w:rPr>
        <w:t xml:space="preserve"> or </w:t>
      </w:r>
      <w:r w:rsidRPr="00C7592B">
        <w:rPr>
          <w:rFonts w:ascii="Kalinga" w:hAnsi="Kalinga" w:cs="Kalinga"/>
          <w:sz w:val="18"/>
        </w:rPr>
        <w:t xml:space="preserve">Legal Counsel for the purposes of managing the claims relating to the above application/s at the Tenancy Tribunal hearing. </w:t>
      </w:r>
      <w:r w:rsidR="0070433C" w:rsidRPr="00C7592B">
        <w:rPr>
          <w:rFonts w:ascii="Kalinga" w:hAnsi="Kalinga" w:cs="Kalinga"/>
          <w:sz w:val="18"/>
        </w:rPr>
        <w:t>Where the requestor is entitled to have a Representative or Legal Counsel this form will be treated as notification</w:t>
      </w:r>
      <w:r w:rsidR="007640D6" w:rsidRPr="00C7592B">
        <w:rPr>
          <w:rFonts w:ascii="Kalinga" w:hAnsi="Kalinga" w:cs="Kalinga"/>
          <w:sz w:val="18"/>
        </w:rPr>
        <w:t xml:space="preserve"> to Tenancy Tribunal of their appointment</w:t>
      </w:r>
      <w:r w:rsidR="0070433C" w:rsidRPr="00C7592B">
        <w:rPr>
          <w:rFonts w:ascii="Kalinga" w:hAnsi="Kalinga" w:cs="Kalinga"/>
          <w:sz w:val="18"/>
        </w:rPr>
        <w:t>.</w:t>
      </w:r>
    </w:p>
    <w:p w14:paraId="452862B0" w14:textId="77777777" w:rsidR="00D15469" w:rsidRDefault="00D15469" w:rsidP="00D15469">
      <w:pPr>
        <w:spacing w:after="0"/>
        <w:rPr>
          <w:rFonts w:ascii="Kalinga" w:hAnsi="Kalinga" w:cs="Kalinga"/>
          <w:sz w:val="20"/>
        </w:rPr>
      </w:pPr>
      <w:r w:rsidRPr="00C7592B">
        <w:rPr>
          <w:rFonts w:ascii="Kalinga" w:hAnsi="Kalinga" w:cs="Kalinga"/>
          <w:sz w:val="18"/>
        </w:rPr>
        <w:t>Reasons for the request</w:t>
      </w:r>
      <w:r w:rsidR="007B388B" w:rsidRPr="00C7592B">
        <w:rPr>
          <w:rFonts w:ascii="Kalinga" w:hAnsi="Kalinga" w:cs="Kalinga"/>
          <w:sz w:val="18"/>
        </w:rPr>
        <w:t xml:space="preserve"> </w:t>
      </w:r>
      <w:r w:rsidR="007B388B" w:rsidRPr="007B388B">
        <w:rPr>
          <w:rFonts w:ascii="Kalinga" w:hAnsi="Kalinga" w:cs="Kalinga"/>
          <w:sz w:val="14"/>
        </w:rPr>
        <w:t>(</w:t>
      </w:r>
      <w:r w:rsidR="00D8565B">
        <w:rPr>
          <w:rFonts w:ascii="Kalinga" w:hAnsi="Kalinga" w:cs="Kalinga"/>
          <w:sz w:val="14"/>
        </w:rPr>
        <w:t>see over</w:t>
      </w:r>
      <w:r w:rsidR="007B388B" w:rsidRPr="007B388B">
        <w:rPr>
          <w:rFonts w:ascii="Kalinga" w:hAnsi="Kalinga" w:cs="Kalinga"/>
          <w:sz w:val="14"/>
        </w:rPr>
        <w:t>)</w:t>
      </w:r>
      <w:r>
        <w:rPr>
          <w:rFonts w:ascii="Kalinga" w:hAnsi="Kalinga" w:cs="Kalinga"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15469" w14:paraId="06E95FB8" w14:textId="77777777" w:rsidTr="00C7592B">
        <w:trPr>
          <w:trHeight w:val="1077"/>
        </w:trPr>
        <w:tc>
          <w:tcPr>
            <w:tcW w:w="9242" w:type="dxa"/>
          </w:tcPr>
          <w:p w14:paraId="395EDA4C" w14:textId="77777777" w:rsidR="00D15469" w:rsidRDefault="00D15469">
            <w:pPr>
              <w:rPr>
                <w:rFonts w:ascii="Kalinga" w:hAnsi="Kalinga" w:cs="Kalinga"/>
                <w:sz w:val="20"/>
              </w:rPr>
            </w:pPr>
          </w:p>
        </w:tc>
      </w:tr>
    </w:tbl>
    <w:p w14:paraId="4209BB9C" w14:textId="77777777" w:rsidR="00D15469" w:rsidRDefault="00D15469" w:rsidP="00C7592B">
      <w:pPr>
        <w:spacing w:line="240" w:lineRule="auto"/>
        <w:rPr>
          <w:rFonts w:ascii="Kalinga" w:hAnsi="Kalinga" w:cs="Kalinga"/>
          <w:sz w:val="20"/>
        </w:rPr>
      </w:pPr>
    </w:p>
    <w:p w14:paraId="0A6F1822" w14:textId="77777777" w:rsidR="00D15469" w:rsidRDefault="00D15469" w:rsidP="00C7592B">
      <w:pPr>
        <w:spacing w:line="240" w:lineRule="auto"/>
        <w:rPr>
          <w:rFonts w:ascii="Kalinga" w:hAnsi="Kalinga" w:cs="Kalinga"/>
          <w:sz w:val="20"/>
        </w:rPr>
      </w:pPr>
      <w:r w:rsidRPr="00C7592B">
        <w:rPr>
          <w:rFonts w:ascii="Kalinga" w:hAnsi="Kalinga" w:cs="Kalinga"/>
          <w:sz w:val="18"/>
        </w:rPr>
        <w:t>Requestor signature:</w:t>
      </w:r>
      <w:r>
        <w:rPr>
          <w:rFonts w:ascii="Kalinga" w:hAnsi="Kalinga" w:cs="Kalinga"/>
          <w:sz w:val="20"/>
        </w:rPr>
        <w:tab/>
        <w:t>__________________________________</w:t>
      </w:r>
    </w:p>
    <w:p w14:paraId="62FD7643" w14:textId="77777777" w:rsidR="00537AE9" w:rsidRDefault="00D15469" w:rsidP="00C7592B">
      <w:pPr>
        <w:spacing w:line="240" w:lineRule="auto"/>
        <w:rPr>
          <w:rFonts w:ascii="Kalinga" w:hAnsi="Kalinga" w:cs="Kalinga"/>
          <w:sz w:val="20"/>
        </w:rPr>
      </w:pPr>
      <w:r w:rsidRPr="00C7592B">
        <w:rPr>
          <w:rFonts w:ascii="Kalinga" w:hAnsi="Kalinga" w:cs="Kalinga"/>
          <w:sz w:val="18"/>
        </w:rPr>
        <w:t>Date:</w:t>
      </w:r>
      <w:r w:rsidRPr="00C7592B">
        <w:rPr>
          <w:rFonts w:ascii="Kalinga" w:hAnsi="Kalinga" w:cs="Kalinga"/>
          <w:sz w:val="18"/>
        </w:rPr>
        <w:tab/>
      </w:r>
      <w:r>
        <w:rPr>
          <w:rFonts w:ascii="Kalinga" w:hAnsi="Kalinga" w:cs="Kalinga"/>
          <w:sz w:val="20"/>
        </w:rPr>
        <w:tab/>
      </w:r>
      <w:r>
        <w:rPr>
          <w:rFonts w:ascii="Kalinga" w:hAnsi="Kalinga" w:cs="Kalinga"/>
          <w:sz w:val="20"/>
        </w:rPr>
        <w:tab/>
        <w:t>__________________________________</w:t>
      </w:r>
    </w:p>
    <w:p w14:paraId="30AEE519" w14:textId="77777777" w:rsidR="00265A43" w:rsidRDefault="00265A43">
      <w:pPr>
        <w:rPr>
          <w:rFonts w:ascii="Kalinga" w:hAnsi="Kalinga" w:cs="Kalinga"/>
          <w:sz w:val="20"/>
        </w:rPr>
      </w:pPr>
    </w:p>
    <w:p w14:paraId="4097B41E" w14:textId="77777777" w:rsidR="00265A43" w:rsidRDefault="00265A43" w:rsidP="00D8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Kalinga" w:hAnsi="Kalinga" w:cs="Kalinga"/>
          <w:sz w:val="20"/>
        </w:rPr>
        <w:sectPr w:rsidR="00265A43" w:rsidSect="00C7592B">
          <w:footerReference w:type="default" r:id="rId7"/>
          <w:pgSz w:w="11906" w:h="16838"/>
          <w:pgMar w:top="851" w:right="1440" w:bottom="851" w:left="1440" w:header="709" w:footer="397" w:gutter="0"/>
          <w:cols w:space="708"/>
          <w:docGrid w:linePitch="360"/>
        </w:sectPr>
      </w:pPr>
      <w:r w:rsidRPr="00265A43">
        <w:rPr>
          <w:rFonts w:ascii="Kalinga" w:hAnsi="Kalinga" w:cs="Kalinga"/>
          <w:b/>
          <w:sz w:val="18"/>
        </w:rPr>
        <w:t>For office use only</w:t>
      </w:r>
      <w:r w:rsidRPr="00265A43">
        <w:rPr>
          <w:rFonts w:ascii="Kalinga" w:hAnsi="Kalinga" w:cs="Kalinga"/>
          <w:sz w:val="18"/>
        </w:rPr>
        <w:t xml:space="preserve">: </w:t>
      </w:r>
      <w:r>
        <w:rPr>
          <w:rFonts w:ascii="Kalinga" w:hAnsi="Kalinga" w:cs="Kalinga"/>
          <w:sz w:val="18"/>
        </w:rPr>
        <w:t xml:space="preserve">         </w:t>
      </w:r>
      <w:r w:rsidRPr="00265A43">
        <w:rPr>
          <w:rFonts w:ascii="Kalinga" w:hAnsi="Kalinga" w:cs="Kalinga"/>
          <w:sz w:val="18"/>
        </w:rPr>
        <w:t xml:space="preserve">Does the other party consent? </w:t>
      </w:r>
      <w:r>
        <w:rPr>
          <w:rFonts w:ascii="Kalinga" w:hAnsi="Kalinga" w:cs="Kalinga"/>
          <w:sz w:val="18"/>
        </w:rPr>
        <w:t xml:space="preserve">               </w:t>
      </w:r>
      <w:r w:rsidRPr="00265A43">
        <w:rPr>
          <w:rFonts w:ascii="Kalinga" w:hAnsi="Kalinga" w:cs="Kalinga"/>
          <w:sz w:val="18"/>
        </w:rPr>
        <w:t xml:space="preserve"> </w:t>
      </w:r>
      <w:r w:rsidRPr="00265A43">
        <w:rPr>
          <w:rFonts w:ascii="Kalinga" w:hAnsi="Kalinga" w:cs="Kalinga"/>
          <w:sz w:val="24"/>
        </w:rPr>
        <w:sym w:font="Wingdings 2" w:char="F0A3"/>
      </w:r>
      <w:r w:rsidRPr="00265A43">
        <w:rPr>
          <w:rFonts w:ascii="Kalinga" w:hAnsi="Kalinga" w:cs="Kalinga"/>
          <w:sz w:val="24"/>
        </w:rPr>
        <w:t xml:space="preserve"> </w:t>
      </w:r>
      <w:r w:rsidRPr="00265A43">
        <w:rPr>
          <w:rFonts w:ascii="Kalinga" w:hAnsi="Kalinga" w:cs="Kalinga"/>
          <w:sz w:val="18"/>
        </w:rPr>
        <w:t xml:space="preserve">Yes     </w:t>
      </w:r>
      <w:r>
        <w:rPr>
          <w:rFonts w:ascii="Kalinga" w:hAnsi="Kalinga" w:cs="Kalinga"/>
          <w:sz w:val="18"/>
        </w:rPr>
        <w:t xml:space="preserve">              </w:t>
      </w:r>
      <w:r w:rsidRPr="00265A43">
        <w:rPr>
          <w:rFonts w:ascii="Kalinga" w:hAnsi="Kalinga" w:cs="Kalinga"/>
          <w:sz w:val="18"/>
        </w:rPr>
        <w:t xml:space="preserve"> </w:t>
      </w:r>
      <w:r w:rsidRPr="00265A43">
        <w:rPr>
          <w:rFonts w:ascii="Kalinga" w:hAnsi="Kalinga" w:cs="Kalinga"/>
          <w:sz w:val="24"/>
        </w:rPr>
        <w:sym w:font="Wingdings 2" w:char="F0A3"/>
      </w:r>
      <w:r>
        <w:rPr>
          <w:rFonts w:ascii="Kalinga" w:hAnsi="Kalinga" w:cs="Kalinga"/>
          <w:sz w:val="28"/>
        </w:rPr>
        <w:t xml:space="preserve"> </w:t>
      </w:r>
      <w:r w:rsidRPr="00265A43">
        <w:rPr>
          <w:rFonts w:ascii="Kalinga" w:hAnsi="Kalinga" w:cs="Kalinga"/>
          <w:sz w:val="18"/>
        </w:rPr>
        <w:t>No</w:t>
      </w:r>
    </w:p>
    <w:p w14:paraId="16E5BA0B" w14:textId="77777777" w:rsidR="00C213D2" w:rsidRPr="00C7592B" w:rsidRDefault="00537AE9" w:rsidP="00C7592B">
      <w:pPr>
        <w:spacing w:line="240" w:lineRule="auto"/>
        <w:jc w:val="center"/>
        <w:rPr>
          <w:rFonts w:ascii="Kalinga" w:hAnsi="Kalinga" w:cs="Kalinga"/>
          <w:sz w:val="16"/>
        </w:rPr>
      </w:pPr>
      <w:r w:rsidRPr="00C7592B">
        <w:rPr>
          <w:rFonts w:ascii="Kalinga" w:hAnsi="Kalinga" w:cs="Kalinga"/>
          <w:b/>
          <w:sz w:val="24"/>
          <w:szCs w:val="26"/>
        </w:rPr>
        <w:t xml:space="preserve">Eligibility criteria for appointment of </w:t>
      </w:r>
      <w:r w:rsidR="00D01F99" w:rsidRPr="00C7592B">
        <w:rPr>
          <w:rFonts w:ascii="Kalinga" w:hAnsi="Kalinga" w:cs="Kalinga"/>
          <w:b/>
          <w:sz w:val="24"/>
          <w:szCs w:val="26"/>
        </w:rPr>
        <w:t xml:space="preserve">a </w:t>
      </w:r>
      <w:r w:rsidR="009006D8" w:rsidRPr="00C7592B">
        <w:rPr>
          <w:rFonts w:ascii="Kalinga" w:hAnsi="Kalinga" w:cs="Kalinga"/>
          <w:b/>
          <w:sz w:val="24"/>
          <w:szCs w:val="26"/>
        </w:rPr>
        <w:t>Representative</w:t>
      </w:r>
      <w:r w:rsidR="00D01F99" w:rsidRPr="00C7592B">
        <w:rPr>
          <w:rFonts w:ascii="Kalinga" w:hAnsi="Kalinga" w:cs="Kalinga"/>
          <w:b/>
          <w:sz w:val="24"/>
          <w:szCs w:val="26"/>
        </w:rPr>
        <w:t xml:space="preserve"> or </w:t>
      </w:r>
      <w:r w:rsidRPr="00C7592B">
        <w:rPr>
          <w:rFonts w:ascii="Kalinga" w:hAnsi="Kalinga" w:cs="Kalinga"/>
          <w:b/>
          <w:sz w:val="24"/>
          <w:szCs w:val="26"/>
        </w:rPr>
        <w:t>Legal Counsel in the Tenancy Tribunal</w:t>
      </w:r>
    </w:p>
    <w:p w14:paraId="061EF4FE" w14:textId="77777777" w:rsidR="00C213D2" w:rsidRDefault="00C213D2" w:rsidP="00C7592B">
      <w:pPr>
        <w:spacing w:after="0" w:line="240" w:lineRule="auto"/>
        <w:jc w:val="both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If you wish to appoint a </w:t>
      </w:r>
      <w:r>
        <w:rPr>
          <w:rFonts w:ascii="Kalinga" w:hAnsi="Kalinga" w:cs="Kalinga"/>
          <w:sz w:val="18"/>
        </w:rPr>
        <w:t>Representative</w:t>
      </w:r>
      <w:r w:rsidRPr="00921606">
        <w:rPr>
          <w:rFonts w:ascii="Kalinga" w:hAnsi="Kalinga" w:cs="Kalinga"/>
          <w:sz w:val="18"/>
        </w:rPr>
        <w:t xml:space="preserve"> or Legal Counsel, please complete this form and forward it to Tenancy Services who will present it to the Tenancy Tribunal for consideration. </w:t>
      </w:r>
    </w:p>
    <w:p w14:paraId="6CA96234" w14:textId="77777777" w:rsidR="00C213D2" w:rsidRPr="00921606" w:rsidRDefault="00C213D2" w:rsidP="00C7592B">
      <w:pPr>
        <w:spacing w:after="0" w:line="240" w:lineRule="auto"/>
        <w:jc w:val="both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You may expect a response from Ministry of Justice to confirm the decision in due course.</w:t>
      </w:r>
    </w:p>
    <w:p w14:paraId="39294BFE" w14:textId="77777777" w:rsidR="008F49A2" w:rsidRPr="00921606" w:rsidRDefault="005E704F" w:rsidP="00C7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Kalinga" w:hAnsi="Kalinga" w:cs="Kalinga"/>
          <w:b/>
          <w:sz w:val="20"/>
        </w:rPr>
      </w:pPr>
      <w:r>
        <w:rPr>
          <w:rFonts w:ascii="Kalinga" w:hAnsi="Kalinga" w:cs="Kalinga"/>
          <w:b/>
          <w:sz w:val="20"/>
        </w:rPr>
        <w:t>When</w:t>
      </w:r>
      <w:r w:rsidR="00B422D9">
        <w:rPr>
          <w:rFonts w:ascii="Kalinga" w:hAnsi="Kalinga" w:cs="Kalinga"/>
          <w:b/>
          <w:sz w:val="20"/>
        </w:rPr>
        <w:t xml:space="preserve"> approval is needed</w:t>
      </w:r>
    </w:p>
    <w:p w14:paraId="005526B8" w14:textId="77777777" w:rsidR="009006D8" w:rsidRPr="009006D8" w:rsidRDefault="009006D8" w:rsidP="00921606">
      <w:pPr>
        <w:spacing w:after="0"/>
        <w:rPr>
          <w:rFonts w:ascii="Kalinga" w:hAnsi="Kalinga" w:cs="Kalinga"/>
          <w:sz w:val="6"/>
        </w:rPr>
      </w:pPr>
    </w:p>
    <w:p w14:paraId="5DBB1358" w14:textId="77777777" w:rsidR="008F49A2" w:rsidRPr="00921606" w:rsidRDefault="00921606" w:rsidP="00C7592B">
      <w:pPr>
        <w:spacing w:after="0"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Parties may</w:t>
      </w:r>
      <w:r w:rsidR="008F49A2" w:rsidRPr="00921606">
        <w:rPr>
          <w:rFonts w:ascii="Kalinga" w:hAnsi="Kalinga" w:cs="Kalinga"/>
          <w:sz w:val="18"/>
        </w:rPr>
        <w:t xml:space="preserve"> be represented by a </w:t>
      </w:r>
      <w:r w:rsidR="009006D8">
        <w:rPr>
          <w:rFonts w:ascii="Kalinga" w:hAnsi="Kalinga" w:cs="Kalinga"/>
          <w:sz w:val="18"/>
        </w:rPr>
        <w:t>Representative</w:t>
      </w:r>
      <w:r w:rsidR="008F49A2" w:rsidRPr="00921606">
        <w:rPr>
          <w:rFonts w:ascii="Kalinga" w:hAnsi="Kalinga" w:cs="Kalinga"/>
          <w:sz w:val="18"/>
        </w:rPr>
        <w:t xml:space="preserve">, </w:t>
      </w:r>
      <w:r w:rsidR="008F49A2" w:rsidRPr="00C71288">
        <w:rPr>
          <w:rFonts w:ascii="Kalinga" w:hAnsi="Kalinga" w:cs="Kalinga"/>
          <w:b/>
          <w:sz w:val="18"/>
        </w:rPr>
        <w:t xml:space="preserve">subject </w:t>
      </w:r>
      <w:r w:rsidR="00C71288">
        <w:rPr>
          <w:rFonts w:ascii="Kalinga" w:hAnsi="Kalinga" w:cs="Kalinga"/>
          <w:b/>
          <w:sz w:val="18"/>
        </w:rPr>
        <w:t>to the approval of the T</w:t>
      </w:r>
      <w:r w:rsidR="008F49A2" w:rsidRPr="00C71288">
        <w:rPr>
          <w:rFonts w:ascii="Kalinga" w:hAnsi="Kalinga" w:cs="Kalinga"/>
          <w:b/>
          <w:sz w:val="18"/>
        </w:rPr>
        <w:t>ribunal</w:t>
      </w:r>
      <w:r w:rsidR="008F49A2" w:rsidRPr="00921606">
        <w:rPr>
          <w:rFonts w:ascii="Kalinga" w:hAnsi="Kalinga" w:cs="Kalinga"/>
          <w:sz w:val="18"/>
        </w:rPr>
        <w:t>, if the party is:</w:t>
      </w:r>
    </w:p>
    <w:p w14:paraId="6CE20124" w14:textId="77777777" w:rsidR="008F49A2" w:rsidRPr="00921606" w:rsidRDefault="008F49A2" w:rsidP="00C7592B">
      <w:pPr>
        <w:pStyle w:val="ListParagraph"/>
        <w:numPr>
          <w:ilvl w:val="0"/>
          <w:numId w:val="2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The Crown (the </w:t>
      </w:r>
      <w:r w:rsidR="009006D8">
        <w:rPr>
          <w:rFonts w:ascii="Kalinga" w:hAnsi="Kalinga" w:cs="Kalinga"/>
          <w:sz w:val="18"/>
        </w:rPr>
        <w:t>Representative</w:t>
      </w:r>
      <w:r w:rsidRPr="00921606">
        <w:rPr>
          <w:rFonts w:ascii="Kalinga" w:hAnsi="Kalinga" w:cs="Kalinga"/>
          <w:sz w:val="18"/>
        </w:rPr>
        <w:t xml:space="preserve"> </w:t>
      </w:r>
      <w:r w:rsidR="00C71288">
        <w:rPr>
          <w:rFonts w:ascii="Kalinga" w:hAnsi="Kalinga" w:cs="Kalinga"/>
          <w:sz w:val="18"/>
        </w:rPr>
        <w:t>must</w:t>
      </w:r>
      <w:r w:rsidRPr="00921606">
        <w:rPr>
          <w:rFonts w:ascii="Kalinga" w:hAnsi="Kalinga" w:cs="Kalinga"/>
          <w:sz w:val="18"/>
        </w:rPr>
        <w:t xml:space="preserve"> be an officer or employee of the Crown).</w:t>
      </w:r>
    </w:p>
    <w:p w14:paraId="3552B911" w14:textId="77777777" w:rsidR="008F49A2" w:rsidRPr="00921606" w:rsidRDefault="008F49A2" w:rsidP="00C7592B">
      <w:pPr>
        <w:pStyle w:val="ListParagraph"/>
        <w:numPr>
          <w:ilvl w:val="0"/>
          <w:numId w:val="2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A corporation or </w:t>
      </w:r>
      <w:r w:rsidR="005E704F">
        <w:rPr>
          <w:rFonts w:ascii="Kalinga" w:hAnsi="Kalinga" w:cs="Kalinga"/>
          <w:sz w:val="18"/>
        </w:rPr>
        <w:t>un</w:t>
      </w:r>
      <w:r w:rsidRPr="00921606">
        <w:rPr>
          <w:rFonts w:ascii="Kalinga" w:hAnsi="Kalinga" w:cs="Kalinga"/>
          <w:sz w:val="18"/>
        </w:rPr>
        <w:t>incorporated body</w:t>
      </w:r>
      <w:r w:rsidR="005E704F">
        <w:rPr>
          <w:rFonts w:ascii="Kalinga" w:hAnsi="Kalinga" w:cs="Kalinga"/>
          <w:sz w:val="18"/>
        </w:rPr>
        <w:t xml:space="preserve"> of persons</w:t>
      </w:r>
      <w:r w:rsidRPr="00921606">
        <w:rPr>
          <w:rFonts w:ascii="Kalinga" w:hAnsi="Kalinga" w:cs="Kalinga"/>
          <w:sz w:val="18"/>
        </w:rPr>
        <w:t xml:space="preserve"> (the </w:t>
      </w:r>
      <w:r w:rsidR="009006D8">
        <w:rPr>
          <w:rFonts w:ascii="Kalinga" w:hAnsi="Kalinga" w:cs="Kalinga"/>
          <w:sz w:val="18"/>
        </w:rPr>
        <w:t>Representative</w:t>
      </w:r>
      <w:r w:rsidRPr="00921606">
        <w:rPr>
          <w:rFonts w:ascii="Kalinga" w:hAnsi="Kalinga" w:cs="Kalinga"/>
          <w:sz w:val="18"/>
        </w:rPr>
        <w:t xml:space="preserve"> </w:t>
      </w:r>
      <w:r w:rsidR="00C71288">
        <w:rPr>
          <w:rFonts w:ascii="Kalinga" w:hAnsi="Kalinga" w:cs="Kalinga"/>
          <w:sz w:val="18"/>
        </w:rPr>
        <w:t>must</w:t>
      </w:r>
      <w:r w:rsidRPr="00921606">
        <w:rPr>
          <w:rFonts w:ascii="Kalinga" w:hAnsi="Kalinga" w:cs="Kalinga"/>
          <w:sz w:val="18"/>
        </w:rPr>
        <w:t xml:space="preserve"> be an officer, employee</w:t>
      </w:r>
      <w:r w:rsidR="00A21ABE">
        <w:rPr>
          <w:rFonts w:ascii="Kalinga" w:hAnsi="Kalinga" w:cs="Kalinga"/>
          <w:sz w:val="18"/>
        </w:rPr>
        <w:t>,</w:t>
      </w:r>
      <w:r w:rsidR="00A21ABE" w:rsidRPr="00921606">
        <w:rPr>
          <w:rFonts w:ascii="Kalinga" w:hAnsi="Kalinga" w:cs="Kalinga"/>
          <w:sz w:val="18"/>
        </w:rPr>
        <w:t xml:space="preserve"> </w:t>
      </w:r>
      <w:r w:rsidRPr="00921606">
        <w:rPr>
          <w:rFonts w:ascii="Kalinga" w:hAnsi="Kalinga" w:cs="Kalinga"/>
          <w:sz w:val="18"/>
        </w:rPr>
        <w:t>a member of the corporation</w:t>
      </w:r>
      <w:r w:rsidR="005E704F">
        <w:rPr>
          <w:rFonts w:ascii="Kalinga" w:hAnsi="Kalinga" w:cs="Kalinga"/>
          <w:sz w:val="18"/>
        </w:rPr>
        <w:t xml:space="preserve"> or hold a majority interest</w:t>
      </w:r>
      <w:r w:rsidRPr="00921606">
        <w:rPr>
          <w:rFonts w:ascii="Kalinga" w:hAnsi="Kalinga" w:cs="Kalinga"/>
          <w:sz w:val="18"/>
        </w:rPr>
        <w:t>).</w:t>
      </w:r>
    </w:p>
    <w:p w14:paraId="419285BC" w14:textId="77777777" w:rsidR="008F49A2" w:rsidRPr="00921606" w:rsidRDefault="008F49A2" w:rsidP="00C7592B">
      <w:pPr>
        <w:pStyle w:val="ListParagraph"/>
        <w:numPr>
          <w:ilvl w:val="0"/>
          <w:numId w:val="2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Jointly liable or entitled with others</w:t>
      </w:r>
      <w:r w:rsidR="00CC2FD5">
        <w:rPr>
          <w:rFonts w:ascii="Kalinga" w:hAnsi="Kalinga" w:cs="Kalinga"/>
          <w:sz w:val="18"/>
        </w:rPr>
        <w:t xml:space="preserve"> and the representative will be one of those persons</w:t>
      </w:r>
      <w:r w:rsidRPr="00921606">
        <w:rPr>
          <w:rFonts w:ascii="Kalinga" w:hAnsi="Kalinga" w:cs="Kalinga"/>
          <w:sz w:val="18"/>
        </w:rPr>
        <w:t>.</w:t>
      </w:r>
    </w:p>
    <w:p w14:paraId="2D215EDB" w14:textId="77777777" w:rsidR="008F49A2" w:rsidRPr="00921606" w:rsidRDefault="008F49A2" w:rsidP="00C7592B">
      <w:pPr>
        <w:pStyle w:val="ListParagraph"/>
        <w:numPr>
          <w:ilvl w:val="0"/>
          <w:numId w:val="2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A minor or person under disability.</w:t>
      </w:r>
    </w:p>
    <w:p w14:paraId="7440BE10" w14:textId="77777777" w:rsidR="008F49A2" w:rsidRPr="00921606" w:rsidRDefault="008F49A2" w:rsidP="00C7592B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The </w:t>
      </w:r>
      <w:r w:rsidR="00C71288">
        <w:rPr>
          <w:rFonts w:ascii="Kalinga" w:hAnsi="Kalinga" w:cs="Kalinga"/>
          <w:sz w:val="18"/>
        </w:rPr>
        <w:t>party</w:t>
      </w:r>
      <w:r w:rsidRPr="00921606">
        <w:rPr>
          <w:rFonts w:ascii="Kalinga" w:hAnsi="Kalinga" w:cs="Kalinga"/>
          <w:sz w:val="18"/>
        </w:rPr>
        <w:t xml:space="preserve"> is unable to appear in person or represent their case adequately.</w:t>
      </w:r>
    </w:p>
    <w:p w14:paraId="72C86917" w14:textId="77777777" w:rsidR="005E704F" w:rsidRPr="00921606" w:rsidRDefault="005E704F" w:rsidP="00C7592B">
      <w:pPr>
        <w:spacing w:after="0" w:line="240" w:lineRule="auto"/>
        <w:rPr>
          <w:rFonts w:ascii="Kalinga" w:hAnsi="Kalinga" w:cs="Kalinga"/>
          <w:sz w:val="18"/>
        </w:rPr>
      </w:pPr>
      <w:r>
        <w:rPr>
          <w:rFonts w:ascii="Kalinga" w:hAnsi="Kalinga" w:cs="Kalinga"/>
          <w:sz w:val="18"/>
        </w:rPr>
        <w:t>When determining representation requests, the Tribunal considers:</w:t>
      </w:r>
      <w:r w:rsidRPr="00921606">
        <w:rPr>
          <w:rFonts w:ascii="Kalinga" w:hAnsi="Kalinga" w:cs="Kalinga"/>
          <w:sz w:val="18"/>
        </w:rPr>
        <w:t xml:space="preserve">  </w:t>
      </w:r>
    </w:p>
    <w:p w14:paraId="0D748C2C" w14:textId="77777777" w:rsidR="005E704F" w:rsidRPr="00921606" w:rsidRDefault="005E704F" w:rsidP="00C7592B">
      <w:pPr>
        <w:pStyle w:val="ListParagraph"/>
        <w:numPr>
          <w:ilvl w:val="0"/>
          <w:numId w:val="4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The nature or complexity of the issues; or</w:t>
      </w:r>
    </w:p>
    <w:p w14:paraId="4B322E5A" w14:textId="77777777" w:rsidR="005E704F" w:rsidRPr="00C7592B" w:rsidRDefault="005E704F" w:rsidP="00C7592B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rPr>
          <w:rFonts w:ascii="Kalinga" w:hAnsi="Kalinga" w:cs="Kalinga"/>
          <w:sz w:val="18"/>
        </w:rPr>
      </w:pPr>
      <w:r>
        <w:rPr>
          <w:rFonts w:ascii="Kalinga" w:hAnsi="Kalinga" w:cs="Kalinga"/>
          <w:sz w:val="18"/>
        </w:rPr>
        <w:t>Where there appears to be</w:t>
      </w:r>
      <w:r w:rsidRPr="00921606">
        <w:rPr>
          <w:rFonts w:ascii="Kalinga" w:hAnsi="Kalinga" w:cs="Kalinga"/>
          <w:sz w:val="18"/>
        </w:rPr>
        <w:t xml:space="preserve"> a disparity between the parties</w:t>
      </w:r>
      <w:r>
        <w:rPr>
          <w:rFonts w:ascii="Kalinga" w:hAnsi="Kalinga" w:cs="Kalinga"/>
          <w:sz w:val="18"/>
        </w:rPr>
        <w:t>,</w:t>
      </w:r>
      <w:r w:rsidRPr="00921606">
        <w:rPr>
          <w:rFonts w:ascii="Kalinga" w:hAnsi="Kalinga" w:cs="Kalinga"/>
          <w:sz w:val="18"/>
        </w:rPr>
        <w:t xml:space="preserve"> affecting their ability to represent their respective cases.</w:t>
      </w:r>
    </w:p>
    <w:p w14:paraId="5F291FA4" w14:textId="77777777" w:rsidR="008F49A2" w:rsidRDefault="00C71288" w:rsidP="00C7592B">
      <w:pPr>
        <w:spacing w:after="120" w:line="240" w:lineRule="auto"/>
        <w:rPr>
          <w:rFonts w:ascii="Kalinga" w:hAnsi="Kalinga" w:cs="Kalinga"/>
          <w:sz w:val="18"/>
        </w:rPr>
      </w:pPr>
      <w:r>
        <w:rPr>
          <w:rFonts w:ascii="Kalinga" w:hAnsi="Kalinga" w:cs="Kalinga"/>
          <w:sz w:val="18"/>
        </w:rPr>
        <w:t>The T</w:t>
      </w:r>
      <w:r w:rsidR="008F49A2" w:rsidRPr="00921606">
        <w:rPr>
          <w:rFonts w:ascii="Kalinga" w:hAnsi="Kalinga" w:cs="Kalinga"/>
          <w:sz w:val="18"/>
        </w:rPr>
        <w:t xml:space="preserve">ribunal must be satisfied that the </w:t>
      </w:r>
      <w:r w:rsidR="009006D8">
        <w:rPr>
          <w:rFonts w:ascii="Kalinga" w:hAnsi="Kalinga" w:cs="Kalinga"/>
          <w:sz w:val="18"/>
        </w:rPr>
        <w:t>Representative</w:t>
      </w:r>
      <w:r w:rsidR="008F49A2" w:rsidRPr="00921606">
        <w:rPr>
          <w:rFonts w:ascii="Kalinga" w:hAnsi="Kalinga" w:cs="Kalinga"/>
          <w:sz w:val="18"/>
        </w:rPr>
        <w:t xml:space="preserve"> has sufficient knowledge of the case and sufficient authority to bind the party. In addition, a </w:t>
      </w:r>
      <w:r w:rsidR="009006D8">
        <w:rPr>
          <w:rFonts w:ascii="Kalinga" w:hAnsi="Kalinga" w:cs="Kalinga"/>
          <w:sz w:val="18"/>
        </w:rPr>
        <w:t>Representative</w:t>
      </w:r>
      <w:r w:rsidR="00C213D2">
        <w:rPr>
          <w:rFonts w:ascii="Kalinga" w:hAnsi="Kalinga" w:cs="Kalinga"/>
          <w:sz w:val="18"/>
        </w:rPr>
        <w:t xml:space="preserve"> cannot be approved if they </w:t>
      </w:r>
      <w:r w:rsidR="008F49A2" w:rsidRPr="00921606">
        <w:rPr>
          <w:rFonts w:ascii="Kalinga" w:hAnsi="Kalinga" w:cs="Kalinga"/>
          <w:sz w:val="18"/>
        </w:rPr>
        <w:t xml:space="preserve">are (or have been) a barrister or solicitor, or have been regularly engaged in advocacy work for other </w:t>
      </w:r>
      <w:r>
        <w:rPr>
          <w:rFonts w:ascii="Kalinga" w:hAnsi="Kalinga" w:cs="Kalinga"/>
          <w:sz w:val="18"/>
        </w:rPr>
        <w:t>T</w:t>
      </w:r>
      <w:r w:rsidR="008F49A2" w:rsidRPr="00921606">
        <w:rPr>
          <w:rFonts w:ascii="Kalinga" w:hAnsi="Kalinga" w:cs="Kalinga"/>
          <w:sz w:val="18"/>
        </w:rPr>
        <w:t>ribunals;</w:t>
      </w:r>
      <w:r w:rsidR="00C213D2">
        <w:rPr>
          <w:rFonts w:ascii="Kalinga" w:hAnsi="Kalinga" w:cs="Kalinga"/>
          <w:sz w:val="18"/>
        </w:rPr>
        <w:t xml:space="preserve"> </w:t>
      </w:r>
      <w:r w:rsidR="008F49A2" w:rsidRPr="00921606">
        <w:rPr>
          <w:rFonts w:ascii="Kalinga" w:hAnsi="Kalinga" w:cs="Kalinga"/>
          <w:sz w:val="18"/>
        </w:rPr>
        <w:t>EXCEPT where they are a joint party</w:t>
      </w:r>
      <w:r w:rsidR="001306C1">
        <w:rPr>
          <w:rFonts w:ascii="Kalinga" w:hAnsi="Kalinga" w:cs="Kalinga"/>
          <w:sz w:val="18"/>
        </w:rPr>
        <w:t xml:space="preserve"> (or entitled with another), the person is a majority shareholder in a company who is the party,</w:t>
      </w:r>
      <w:r w:rsidR="00B12CD2">
        <w:rPr>
          <w:rFonts w:ascii="Kalinga" w:hAnsi="Kalinga" w:cs="Kalinga"/>
          <w:sz w:val="18"/>
        </w:rPr>
        <w:t xml:space="preserve"> the counsel is and was previously managing the requestors affairs because of absence, age, or disability.</w:t>
      </w:r>
    </w:p>
    <w:p w14:paraId="47AFB477" w14:textId="77777777" w:rsidR="00B627B0" w:rsidRPr="00921606" w:rsidRDefault="00B627B0" w:rsidP="00C7592B">
      <w:pPr>
        <w:spacing w:after="0" w:line="240" w:lineRule="auto"/>
        <w:rPr>
          <w:rFonts w:ascii="Kalinga" w:hAnsi="Kalinga" w:cs="Kalinga"/>
          <w:sz w:val="18"/>
        </w:rPr>
      </w:pPr>
      <w:r>
        <w:rPr>
          <w:rFonts w:ascii="Kalinga" w:hAnsi="Kalinga" w:cs="Kalinga"/>
          <w:sz w:val="18"/>
        </w:rPr>
        <w:t xml:space="preserve">You should always be prepared to represent yourself at the hearing in case your request to the Tenancy Tribunal to appoint a representative is declined. </w:t>
      </w:r>
    </w:p>
    <w:p w14:paraId="3AAB038F" w14:textId="77777777" w:rsidR="008F49A2" w:rsidRPr="00921606" w:rsidRDefault="005E704F" w:rsidP="00C7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Kalinga" w:hAnsi="Kalinga" w:cs="Kalinga"/>
          <w:b/>
          <w:sz w:val="20"/>
        </w:rPr>
      </w:pPr>
      <w:r>
        <w:rPr>
          <w:rFonts w:ascii="Kalinga" w:hAnsi="Kalinga" w:cs="Kalinga"/>
          <w:b/>
          <w:sz w:val="20"/>
        </w:rPr>
        <w:t>When</w:t>
      </w:r>
      <w:r w:rsidR="00B422D9">
        <w:rPr>
          <w:rFonts w:ascii="Kalinga" w:hAnsi="Kalinga" w:cs="Kalinga"/>
          <w:b/>
          <w:sz w:val="20"/>
        </w:rPr>
        <w:t xml:space="preserve"> approval is not needed</w:t>
      </w:r>
    </w:p>
    <w:p w14:paraId="4DB465FB" w14:textId="77777777" w:rsidR="009006D8" w:rsidRPr="009006D8" w:rsidRDefault="009006D8" w:rsidP="00921606">
      <w:pPr>
        <w:spacing w:after="0"/>
        <w:rPr>
          <w:rFonts w:ascii="Kalinga" w:hAnsi="Kalinga" w:cs="Kalinga"/>
          <w:sz w:val="6"/>
          <w:szCs w:val="6"/>
        </w:rPr>
      </w:pPr>
    </w:p>
    <w:p w14:paraId="1CB930A4" w14:textId="77777777" w:rsidR="008F49A2" w:rsidRPr="00921606" w:rsidRDefault="008F49A2" w:rsidP="00C7592B">
      <w:pPr>
        <w:spacing w:after="0"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The general rule is that parties should represent themselves and that representation is not necessary or required. However, either party may be represented </w:t>
      </w:r>
      <w:r w:rsidR="00B422D9">
        <w:rPr>
          <w:rFonts w:ascii="Kalinga" w:hAnsi="Kalinga" w:cs="Kalinga"/>
          <w:sz w:val="18"/>
        </w:rPr>
        <w:t xml:space="preserve">by a representative or counsel and approval is not needed </w:t>
      </w:r>
      <w:r w:rsidRPr="00921606">
        <w:rPr>
          <w:rFonts w:ascii="Kalinga" w:hAnsi="Kalinga" w:cs="Kalinga"/>
          <w:sz w:val="18"/>
        </w:rPr>
        <w:t>if:</w:t>
      </w:r>
    </w:p>
    <w:p w14:paraId="078BD0FC" w14:textId="77777777" w:rsidR="008F49A2" w:rsidRPr="00921606" w:rsidRDefault="008F49A2" w:rsidP="00C7592B">
      <w:pPr>
        <w:pStyle w:val="ListParagraph"/>
        <w:numPr>
          <w:ilvl w:val="0"/>
          <w:numId w:val="4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The other party consents;</w:t>
      </w:r>
    </w:p>
    <w:p w14:paraId="19DCF904" w14:textId="77777777" w:rsidR="008F49A2" w:rsidRPr="00921606" w:rsidRDefault="008F49A2" w:rsidP="00C7592B">
      <w:pPr>
        <w:pStyle w:val="ListParagraph"/>
        <w:numPr>
          <w:ilvl w:val="0"/>
          <w:numId w:val="4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>The amount in dispute exceeds $6,000</w:t>
      </w:r>
    </w:p>
    <w:p w14:paraId="4D49BB09" w14:textId="77777777" w:rsidR="008F49A2" w:rsidRDefault="008F49A2" w:rsidP="00C7592B">
      <w:pPr>
        <w:pStyle w:val="ListParagraph"/>
        <w:numPr>
          <w:ilvl w:val="0"/>
          <w:numId w:val="4"/>
        </w:numPr>
        <w:spacing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The case is being conducted by or on behalf of the Chief Executive of the Ministry of </w:t>
      </w:r>
      <w:r w:rsidR="00921606">
        <w:rPr>
          <w:rFonts w:ascii="Kalinga" w:hAnsi="Kalinga" w:cs="Kalinga"/>
          <w:sz w:val="18"/>
        </w:rPr>
        <w:t>Business, Innovation and Employment.</w:t>
      </w:r>
    </w:p>
    <w:p w14:paraId="20992508" w14:textId="77777777" w:rsidR="00CC2FD5" w:rsidRPr="00921606" w:rsidRDefault="00CC2FD5" w:rsidP="00C7592B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rPr>
          <w:rFonts w:ascii="Kalinga" w:hAnsi="Kalinga" w:cs="Kalinga"/>
          <w:sz w:val="18"/>
        </w:rPr>
      </w:pPr>
      <w:r>
        <w:rPr>
          <w:rFonts w:ascii="Kalinga" w:hAnsi="Kalinga" w:cs="Kalinga"/>
          <w:sz w:val="18"/>
        </w:rPr>
        <w:t>The other party is represented by legal counsel (a lawyer)</w:t>
      </w:r>
    </w:p>
    <w:p w14:paraId="2E2E78CD" w14:textId="77777777" w:rsidR="00D15469" w:rsidRPr="00921606" w:rsidRDefault="00D01F99" w:rsidP="00C7592B">
      <w:pPr>
        <w:spacing w:after="0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To be represented by legal counsel or by a </w:t>
      </w:r>
      <w:r w:rsidR="009006D8">
        <w:rPr>
          <w:rFonts w:ascii="Kalinga" w:hAnsi="Kalinga" w:cs="Kalinga"/>
          <w:sz w:val="18"/>
        </w:rPr>
        <w:t>Representative</w:t>
      </w:r>
      <w:r w:rsidRPr="00921606">
        <w:rPr>
          <w:rFonts w:ascii="Kalinga" w:hAnsi="Kalinga" w:cs="Kalinga"/>
          <w:sz w:val="18"/>
        </w:rPr>
        <w:t xml:space="preserve"> in any other situation will require the approval of the Tenancy Tribunal.</w:t>
      </w:r>
      <w:r w:rsidR="00C71288">
        <w:rPr>
          <w:rFonts w:ascii="Kalinga" w:hAnsi="Kalinga" w:cs="Kalinga"/>
          <w:sz w:val="18"/>
        </w:rPr>
        <w:t xml:space="preserve"> </w:t>
      </w:r>
    </w:p>
    <w:p w14:paraId="47DD2298" w14:textId="77777777" w:rsidR="00D01F99" w:rsidRPr="00C71288" w:rsidRDefault="00D01F99" w:rsidP="00C7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Kalinga" w:hAnsi="Kalinga" w:cs="Kalinga"/>
          <w:b/>
          <w:sz w:val="20"/>
        </w:rPr>
      </w:pPr>
      <w:r w:rsidRPr="00921606">
        <w:rPr>
          <w:rFonts w:ascii="Kalinga" w:hAnsi="Kalinga" w:cs="Kalinga"/>
          <w:b/>
          <w:sz w:val="20"/>
        </w:rPr>
        <w:t>Contact details for Tenancy Services:</w:t>
      </w:r>
    </w:p>
    <w:p w14:paraId="0984FE0F" w14:textId="77777777" w:rsidR="009006D8" w:rsidRPr="009006D8" w:rsidRDefault="009006D8" w:rsidP="00D01F99">
      <w:pPr>
        <w:spacing w:after="0" w:line="240" w:lineRule="auto"/>
        <w:rPr>
          <w:rFonts w:ascii="Kalinga" w:hAnsi="Kalinga" w:cs="Kalinga"/>
          <w:sz w:val="6"/>
          <w:szCs w:val="6"/>
        </w:rPr>
      </w:pPr>
    </w:p>
    <w:p w14:paraId="4E133AF3" w14:textId="77777777" w:rsidR="00D01F99" w:rsidRPr="00921606" w:rsidRDefault="00D01F99" w:rsidP="00D01F99">
      <w:pPr>
        <w:spacing w:after="0" w:line="240" w:lineRule="auto"/>
        <w:rPr>
          <w:rFonts w:ascii="Kalinga" w:hAnsi="Kalinga" w:cs="Kalinga"/>
          <w:sz w:val="18"/>
        </w:rPr>
      </w:pPr>
      <w:r w:rsidRPr="00921606">
        <w:rPr>
          <w:rFonts w:ascii="Kalinga" w:hAnsi="Kalinga" w:cs="Kalinga"/>
          <w:sz w:val="18"/>
        </w:rPr>
        <w:t xml:space="preserve">If you are the applicant and made your application online you can </w:t>
      </w:r>
      <w:r w:rsidR="008F49A2" w:rsidRPr="00921606">
        <w:rPr>
          <w:rFonts w:ascii="Kalinga" w:hAnsi="Kalinga" w:cs="Kalinga"/>
          <w:sz w:val="18"/>
        </w:rPr>
        <w:t>upload the completed form to</w:t>
      </w:r>
      <w:r w:rsidRPr="00921606">
        <w:rPr>
          <w:rFonts w:ascii="Kalinga" w:hAnsi="Kalinga" w:cs="Kalinga"/>
          <w:sz w:val="18"/>
        </w:rPr>
        <w:t xml:space="preserve"> your application by logging in to your account at </w:t>
      </w:r>
      <w:hyperlink r:id="rId8" w:history="1">
        <w:r w:rsidRPr="00921606">
          <w:rPr>
            <w:rStyle w:val="Hyperlink"/>
            <w:rFonts w:ascii="Kalinga" w:hAnsi="Kalinga" w:cs="Kalinga"/>
            <w:sz w:val="18"/>
          </w:rPr>
          <w:t>www.tenancy.govt.nz</w:t>
        </w:r>
      </w:hyperlink>
      <w:r w:rsidRPr="00921606">
        <w:rPr>
          <w:rFonts w:ascii="Kalinga" w:hAnsi="Kalinga" w:cs="Kalinga"/>
          <w:sz w:val="18"/>
        </w:rPr>
        <w:t>.</w:t>
      </w:r>
    </w:p>
    <w:p w14:paraId="52C94A47" w14:textId="77777777" w:rsidR="00D01F99" w:rsidRPr="00C71288" w:rsidRDefault="00D01F99" w:rsidP="00D01F99">
      <w:pPr>
        <w:spacing w:after="0" w:line="240" w:lineRule="auto"/>
        <w:rPr>
          <w:rFonts w:ascii="Kalinga" w:hAnsi="Kalinga" w:cs="Kalinga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425"/>
      </w:tblGrid>
      <w:tr w:rsidR="009006D8" w14:paraId="54456B8F" w14:textId="77777777" w:rsidTr="009006D8">
        <w:tc>
          <w:tcPr>
            <w:tcW w:w="817" w:type="dxa"/>
          </w:tcPr>
          <w:p w14:paraId="0F336302" w14:textId="77777777" w:rsidR="009006D8" w:rsidRDefault="009006D8" w:rsidP="00D01F99">
            <w:pPr>
              <w:rPr>
                <w:rFonts w:ascii="Kalinga" w:hAnsi="Kalinga" w:cs="Kalinga"/>
                <w:sz w:val="18"/>
              </w:rPr>
            </w:pPr>
            <w:r>
              <w:rPr>
                <w:rFonts w:ascii="Kalinga" w:hAnsi="Kalinga" w:cs="Kalinga"/>
                <w:sz w:val="18"/>
              </w:rPr>
              <w:t>Post:</w:t>
            </w:r>
          </w:p>
        </w:tc>
        <w:tc>
          <w:tcPr>
            <w:tcW w:w="8425" w:type="dxa"/>
          </w:tcPr>
          <w:p w14:paraId="4169F5B4" w14:textId="77777777" w:rsidR="009006D8" w:rsidRPr="00921606" w:rsidRDefault="009006D8" w:rsidP="009006D8">
            <w:pPr>
              <w:rPr>
                <w:rFonts w:ascii="Kalinga" w:hAnsi="Kalinga" w:cs="Kalinga"/>
                <w:sz w:val="18"/>
              </w:rPr>
            </w:pPr>
            <w:r w:rsidRPr="00921606">
              <w:rPr>
                <w:rFonts w:ascii="Kalinga" w:hAnsi="Kalinga" w:cs="Kalinga"/>
                <w:sz w:val="18"/>
              </w:rPr>
              <w:t>Tenancy Services</w:t>
            </w:r>
          </w:p>
          <w:p w14:paraId="1903DA27" w14:textId="77777777" w:rsidR="009006D8" w:rsidRPr="00921606" w:rsidRDefault="009006D8" w:rsidP="009006D8">
            <w:pPr>
              <w:rPr>
                <w:rFonts w:ascii="Kalinga" w:hAnsi="Kalinga" w:cs="Kalinga"/>
                <w:sz w:val="18"/>
              </w:rPr>
            </w:pPr>
            <w:r w:rsidRPr="00921606">
              <w:rPr>
                <w:rFonts w:ascii="Kalinga" w:hAnsi="Kalinga" w:cs="Kalinga"/>
                <w:sz w:val="18"/>
              </w:rPr>
              <w:t>P O Box 76 469</w:t>
            </w:r>
          </w:p>
          <w:p w14:paraId="43D4C2E4" w14:textId="77777777" w:rsidR="009006D8" w:rsidRDefault="009006D8" w:rsidP="009006D8">
            <w:pPr>
              <w:rPr>
                <w:rFonts w:ascii="Kalinga" w:hAnsi="Kalinga" w:cs="Kalinga"/>
                <w:sz w:val="18"/>
              </w:rPr>
            </w:pPr>
            <w:r w:rsidRPr="00921606">
              <w:rPr>
                <w:rFonts w:ascii="Kalinga" w:hAnsi="Kalinga" w:cs="Kalinga"/>
                <w:sz w:val="18"/>
              </w:rPr>
              <w:t>Manukau 2241</w:t>
            </w:r>
          </w:p>
        </w:tc>
      </w:tr>
    </w:tbl>
    <w:p w14:paraId="063C38C6" w14:textId="77777777" w:rsidR="00D01F99" w:rsidRPr="00C71288" w:rsidRDefault="00D01F99" w:rsidP="00D01F99">
      <w:pPr>
        <w:spacing w:after="0" w:line="240" w:lineRule="auto"/>
        <w:rPr>
          <w:rFonts w:ascii="Kalinga" w:hAnsi="Kalinga" w:cs="Kalinga"/>
          <w:sz w:val="14"/>
        </w:rPr>
      </w:pPr>
    </w:p>
    <w:p w14:paraId="4F5AC604" w14:textId="77777777" w:rsidR="009726A7" w:rsidRPr="00C213D2" w:rsidRDefault="00D01F99" w:rsidP="00537AE9">
      <w:pPr>
        <w:rPr>
          <w:rFonts w:ascii="Kalinga" w:hAnsi="Kalinga" w:cs="Kalinga"/>
          <w:sz w:val="20"/>
        </w:rPr>
      </w:pPr>
      <w:r w:rsidRPr="00C213D2">
        <w:rPr>
          <w:rFonts w:ascii="Kalinga" w:hAnsi="Kalinga" w:cs="Kalinga"/>
          <w:sz w:val="18"/>
        </w:rPr>
        <w:t>If you have any questions or require further information</w:t>
      </w:r>
      <w:r w:rsidR="00B627B0" w:rsidRPr="00C213D2">
        <w:rPr>
          <w:rFonts w:ascii="Kalinga" w:hAnsi="Kalinga" w:cs="Kalinga"/>
          <w:sz w:val="18"/>
        </w:rPr>
        <w:t xml:space="preserve"> please</w:t>
      </w:r>
      <w:r w:rsidRPr="00C213D2">
        <w:rPr>
          <w:rFonts w:ascii="Kalinga" w:hAnsi="Kalinga" w:cs="Kalinga"/>
          <w:sz w:val="18"/>
        </w:rPr>
        <w:t xml:space="preserve"> call 0800 (TENANCY) 836 262.</w:t>
      </w:r>
    </w:p>
    <w:sectPr w:rsidR="009726A7" w:rsidRPr="00C213D2" w:rsidSect="00D01F99">
      <w:pgSz w:w="11906" w:h="16838"/>
      <w:pgMar w:top="85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5C1B" w14:textId="77777777" w:rsidR="0010628A" w:rsidRDefault="0010628A" w:rsidP="001B61CD">
      <w:pPr>
        <w:spacing w:after="0" w:line="240" w:lineRule="auto"/>
      </w:pPr>
      <w:r>
        <w:separator/>
      </w:r>
    </w:p>
  </w:endnote>
  <w:endnote w:type="continuationSeparator" w:id="0">
    <w:p w14:paraId="382036D4" w14:textId="77777777" w:rsidR="0010628A" w:rsidRDefault="0010628A" w:rsidP="001B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A611" w14:textId="77777777" w:rsidR="001B61CD" w:rsidRPr="00D8565B" w:rsidRDefault="001B61CD" w:rsidP="00537AE9">
    <w:pPr>
      <w:pStyle w:val="Footer"/>
      <w:jc w:val="right"/>
      <w:rPr>
        <w:rFonts w:ascii="Kalinga" w:hAnsi="Kalinga" w:cs="Kalinga"/>
        <w:color w:val="808080" w:themeColor="background1" w:themeShade="80"/>
        <w:sz w:val="16"/>
      </w:rPr>
    </w:pPr>
    <w:r w:rsidRPr="00D8565B">
      <w:rPr>
        <w:rFonts w:ascii="Kalinga" w:hAnsi="Kalinga" w:cs="Kalinga"/>
        <w:color w:val="808080" w:themeColor="background1" w:themeShade="80"/>
        <w:sz w:val="16"/>
      </w:rPr>
      <w:t>Please see details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83D9" w14:textId="77777777" w:rsidR="0010628A" w:rsidRDefault="0010628A" w:rsidP="001B61CD">
      <w:pPr>
        <w:spacing w:after="0" w:line="240" w:lineRule="auto"/>
      </w:pPr>
      <w:r>
        <w:separator/>
      </w:r>
    </w:p>
  </w:footnote>
  <w:footnote w:type="continuationSeparator" w:id="0">
    <w:p w14:paraId="6AFDEE0C" w14:textId="77777777" w:rsidR="0010628A" w:rsidRDefault="0010628A" w:rsidP="001B6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902"/>
    <w:multiLevelType w:val="hybridMultilevel"/>
    <w:tmpl w:val="74542A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5614"/>
    <w:multiLevelType w:val="hybridMultilevel"/>
    <w:tmpl w:val="75CEF6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A4941"/>
    <w:multiLevelType w:val="hybridMultilevel"/>
    <w:tmpl w:val="FCF4B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61826"/>
    <w:multiLevelType w:val="hybridMultilevel"/>
    <w:tmpl w:val="4E3E04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80404">
    <w:abstractNumId w:val="1"/>
  </w:num>
  <w:num w:numId="2" w16cid:durableId="806969929">
    <w:abstractNumId w:val="2"/>
  </w:num>
  <w:num w:numId="3" w16cid:durableId="978681670">
    <w:abstractNumId w:val="3"/>
  </w:num>
  <w:num w:numId="4" w16cid:durableId="75636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55"/>
    <w:rsid w:val="0000396F"/>
    <w:rsid w:val="00004116"/>
    <w:rsid w:val="00004123"/>
    <w:rsid w:val="00004A9A"/>
    <w:rsid w:val="00005DE9"/>
    <w:rsid w:val="00005FD1"/>
    <w:rsid w:val="00006742"/>
    <w:rsid w:val="00010089"/>
    <w:rsid w:val="00012702"/>
    <w:rsid w:val="000129B8"/>
    <w:rsid w:val="00012D84"/>
    <w:rsid w:val="00014FCD"/>
    <w:rsid w:val="000155A7"/>
    <w:rsid w:val="000163A3"/>
    <w:rsid w:val="00016B7B"/>
    <w:rsid w:val="0002330C"/>
    <w:rsid w:val="000242A2"/>
    <w:rsid w:val="00024B4A"/>
    <w:rsid w:val="00027300"/>
    <w:rsid w:val="0002739E"/>
    <w:rsid w:val="00027DAC"/>
    <w:rsid w:val="00032C5F"/>
    <w:rsid w:val="00037A3B"/>
    <w:rsid w:val="000415B2"/>
    <w:rsid w:val="0004549F"/>
    <w:rsid w:val="0005050D"/>
    <w:rsid w:val="00051C4C"/>
    <w:rsid w:val="000541B6"/>
    <w:rsid w:val="0005512A"/>
    <w:rsid w:val="00063534"/>
    <w:rsid w:val="00070C13"/>
    <w:rsid w:val="00070CB6"/>
    <w:rsid w:val="000742D8"/>
    <w:rsid w:val="00075030"/>
    <w:rsid w:val="000752ED"/>
    <w:rsid w:val="00077E29"/>
    <w:rsid w:val="00082E43"/>
    <w:rsid w:val="000851E0"/>
    <w:rsid w:val="00085EC4"/>
    <w:rsid w:val="00087193"/>
    <w:rsid w:val="000934B3"/>
    <w:rsid w:val="00094C15"/>
    <w:rsid w:val="00095A6F"/>
    <w:rsid w:val="000A2982"/>
    <w:rsid w:val="000A67BD"/>
    <w:rsid w:val="000A720B"/>
    <w:rsid w:val="000B45D5"/>
    <w:rsid w:val="000B4E03"/>
    <w:rsid w:val="000B55AF"/>
    <w:rsid w:val="000B6A3E"/>
    <w:rsid w:val="000C0972"/>
    <w:rsid w:val="000C6C15"/>
    <w:rsid w:val="000D0C4A"/>
    <w:rsid w:val="000D624D"/>
    <w:rsid w:val="000D69EB"/>
    <w:rsid w:val="000D78E9"/>
    <w:rsid w:val="000E2D71"/>
    <w:rsid w:val="000E31B2"/>
    <w:rsid w:val="000E3A74"/>
    <w:rsid w:val="000E5B0D"/>
    <w:rsid w:val="000E6B00"/>
    <w:rsid w:val="000E7232"/>
    <w:rsid w:val="000E7AF8"/>
    <w:rsid w:val="000F175C"/>
    <w:rsid w:val="000F186C"/>
    <w:rsid w:val="000F2684"/>
    <w:rsid w:val="000F40C3"/>
    <w:rsid w:val="000F42EA"/>
    <w:rsid w:val="000F4DB1"/>
    <w:rsid w:val="000F575C"/>
    <w:rsid w:val="000F61B5"/>
    <w:rsid w:val="000F68C9"/>
    <w:rsid w:val="0010044A"/>
    <w:rsid w:val="001031B7"/>
    <w:rsid w:val="00103498"/>
    <w:rsid w:val="001053E4"/>
    <w:rsid w:val="0010628A"/>
    <w:rsid w:val="00106540"/>
    <w:rsid w:val="00110D52"/>
    <w:rsid w:val="001148EA"/>
    <w:rsid w:val="001178AC"/>
    <w:rsid w:val="001202E6"/>
    <w:rsid w:val="00120A3C"/>
    <w:rsid w:val="00121284"/>
    <w:rsid w:val="00121F77"/>
    <w:rsid w:val="001306C1"/>
    <w:rsid w:val="00133E97"/>
    <w:rsid w:val="001360E9"/>
    <w:rsid w:val="001362E2"/>
    <w:rsid w:val="00136579"/>
    <w:rsid w:val="001366F7"/>
    <w:rsid w:val="00144523"/>
    <w:rsid w:val="00152F9A"/>
    <w:rsid w:val="001532C4"/>
    <w:rsid w:val="001533EF"/>
    <w:rsid w:val="001543CB"/>
    <w:rsid w:val="00154826"/>
    <w:rsid w:val="0015584B"/>
    <w:rsid w:val="001607FD"/>
    <w:rsid w:val="00162EDF"/>
    <w:rsid w:val="00163652"/>
    <w:rsid w:val="001663AA"/>
    <w:rsid w:val="00167778"/>
    <w:rsid w:val="00172866"/>
    <w:rsid w:val="001728B5"/>
    <w:rsid w:val="0017440C"/>
    <w:rsid w:val="00174D32"/>
    <w:rsid w:val="00175F43"/>
    <w:rsid w:val="0018018C"/>
    <w:rsid w:val="00181D73"/>
    <w:rsid w:val="0018205E"/>
    <w:rsid w:val="00184957"/>
    <w:rsid w:val="00191703"/>
    <w:rsid w:val="00194008"/>
    <w:rsid w:val="00196B16"/>
    <w:rsid w:val="001A00EF"/>
    <w:rsid w:val="001A0377"/>
    <w:rsid w:val="001A1FA0"/>
    <w:rsid w:val="001A333B"/>
    <w:rsid w:val="001B07CD"/>
    <w:rsid w:val="001B4491"/>
    <w:rsid w:val="001B4A0E"/>
    <w:rsid w:val="001B61CD"/>
    <w:rsid w:val="001B711A"/>
    <w:rsid w:val="001B7A79"/>
    <w:rsid w:val="001B7F13"/>
    <w:rsid w:val="001C64E9"/>
    <w:rsid w:val="001C7064"/>
    <w:rsid w:val="001C7738"/>
    <w:rsid w:val="001D07CB"/>
    <w:rsid w:val="001D08F3"/>
    <w:rsid w:val="001D2CEC"/>
    <w:rsid w:val="001D3116"/>
    <w:rsid w:val="001E1443"/>
    <w:rsid w:val="001E38CE"/>
    <w:rsid w:val="001E6390"/>
    <w:rsid w:val="001E6484"/>
    <w:rsid w:val="001E6695"/>
    <w:rsid w:val="001F094F"/>
    <w:rsid w:val="001F270D"/>
    <w:rsid w:val="001F4F74"/>
    <w:rsid w:val="001F5A6D"/>
    <w:rsid w:val="001F7398"/>
    <w:rsid w:val="00200006"/>
    <w:rsid w:val="0020012C"/>
    <w:rsid w:val="00201416"/>
    <w:rsid w:val="002020F1"/>
    <w:rsid w:val="002035EB"/>
    <w:rsid w:val="00205B91"/>
    <w:rsid w:val="0020754E"/>
    <w:rsid w:val="002075CF"/>
    <w:rsid w:val="002111CA"/>
    <w:rsid w:val="00214E93"/>
    <w:rsid w:val="00217FA1"/>
    <w:rsid w:val="002208A3"/>
    <w:rsid w:val="0022414F"/>
    <w:rsid w:val="00224211"/>
    <w:rsid w:val="00234626"/>
    <w:rsid w:val="00243C58"/>
    <w:rsid w:val="00243E3A"/>
    <w:rsid w:val="0024437C"/>
    <w:rsid w:val="00244655"/>
    <w:rsid w:val="00244FF8"/>
    <w:rsid w:val="00247A46"/>
    <w:rsid w:val="002537BA"/>
    <w:rsid w:val="0025496D"/>
    <w:rsid w:val="00254BB3"/>
    <w:rsid w:val="00255CFE"/>
    <w:rsid w:val="00255F77"/>
    <w:rsid w:val="00261A1B"/>
    <w:rsid w:val="00261E23"/>
    <w:rsid w:val="00262869"/>
    <w:rsid w:val="002638ED"/>
    <w:rsid w:val="00264600"/>
    <w:rsid w:val="00264BC7"/>
    <w:rsid w:val="00264D68"/>
    <w:rsid w:val="00265A43"/>
    <w:rsid w:val="002701FF"/>
    <w:rsid w:val="002702E9"/>
    <w:rsid w:val="002708F8"/>
    <w:rsid w:val="00273C3D"/>
    <w:rsid w:val="00275890"/>
    <w:rsid w:val="00277C1E"/>
    <w:rsid w:val="0028169F"/>
    <w:rsid w:val="00282EB1"/>
    <w:rsid w:val="00283481"/>
    <w:rsid w:val="00286631"/>
    <w:rsid w:val="00287667"/>
    <w:rsid w:val="00287AAB"/>
    <w:rsid w:val="00292A2B"/>
    <w:rsid w:val="00292EB7"/>
    <w:rsid w:val="00292F0D"/>
    <w:rsid w:val="002944C5"/>
    <w:rsid w:val="00296A97"/>
    <w:rsid w:val="002A0C2B"/>
    <w:rsid w:val="002A2238"/>
    <w:rsid w:val="002A267C"/>
    <w:rsid w:val="002A355D"/>
    <w:rsid w:val="002A70CC"/>
    <w:rsid w:val="002A795F"/>
    <w:rsid w:val="002B1EE1"/>
    <w:rsid w:val="002B30DC"/>
    <w:rsid w:val="002C506C"/>
    <w:rsid w:val="002C6813"/>
    <w:rsid w:val="002C6C28"/>
    <w:rsid w:val="002D0C90"/>
    <w:rsid w:val="002D1A80"/>
    <w:rsid w:val="002D1B12"/>
    <w:rsid w:val="002D4FB1"/>
    <w:rsid w:val="002D6FD1"/>
    <w:rsid w:val="002E4B02"/>
    <w:rsid w:val="002E5CFC"/>
    <w:rsid w:val="002E77DB"/>
    <w:rsid w:val="002E7FF0"/>
    <w:rsid w:val="002F1026"/>
    <w:rsid w:val="002F311C"/>
    <w:rsid w:val="002F7880"/>
    <w:rsid w:val="003024B2"/>
    <w:rsid w:val="00305DA3"/>
    <w:rsid w:val="00306A30"/>
    <w:rsid w:val="00310038"/>
    <w:rsid w:val="00311D66"/>
    <w:rsid w:val="003158D9"/>
    <w:rsid w:val="00316401"/>
    <w:rsid w:val="0031726B"/>
    <w:rsid w:val="00321539"/>
    <w:rsid w:val="00321C59"/>
    <w:rsid w:val="003308E1"/>
    <w:rsid w:val="00330A29"/>
    <w:rsid w:val="00333705"/>
    <w:rsid w:val="0033437B"/>
    <w:rsid w:val="0033543F"/>
    <w:rsid w:val="00335BAF"/>
    <w:rsid w:val="0033624C"/>
    <w:rsid w:val="00340268"/>
    <w:rsid w:val="003416E6"/>
    <w:rsid w:val="00342307"/>
    <w:rsid w:val="00350E77"/>
    <w:rsid w:val="003516BF"/>
    <w:rsid w:val="0035284A"/>
    <w:rsid w:val="003534A9"/>
    <w:rsid w:val="00353A13"/>
    <w:rsid w:val="003565A1"/>
    <w:rsid w:val="0036046C"/>
    <w:rsid w:val="00361841"/>
    <w:rsid w:val="003626F9"/>
    <w:rsid w:val="00363698"/>
    <w:rsid w:val="003660F4"/>
    <w:rsid w:val="0037007D"/>
    <w:rsid w:val="00371BD5"/>
    <w:rsid w:val="00373F36"/>
    <w:rsid w:val="00375057"/>
    <w:rsid w:val="00375C61"/>
    <w:rsid w:val="00382DD2"/>
    <w:rsid w:val="0038462A"/>
    <w:rsid w:val="003847A6"/>
    <w:rsid w:val="00384D4A"/>
    <w:rsid w:val="00384DF3"/>
    <w:rsid w:val="003876EF"/>
    <w:rsid w:val="0039009F"/>
    <w:rsid w:val="00392427"/>
    <w:rsid w:val="00395D3A"/>
    <w:rsid w:val="0039766F"/>
    <w:rsid w:val="003A0281"/>
    <w:rsid w:val="003A484A"/>
    <w:rsid w:val="003A6C2F"/>
    <w:rsid w:val="003A708B"/>
    <w:rsid w:val="003B6131"/>
    <w:rsid w:val="003B66FA"/>
    <w:rsid w:val="003C04DD"/>
    <w:rsid w:val="003C0E84"/>
    <w:rsid w:val="003C1550"/>
    <w:rsid w:val="003C28DD"/>
    <w:rsid w:val="003C28F6"/>
    <w:rsid w:val="003C5CAC"/>
    <w:rsid w:val="003C6522"/>
    <w:rsid w:val="003C72F9"/>
    <w:rsid w:val="003D0749"/>
    <w:rsid w:val="003D149F"/>
    <w:rsid w:val="003D5825"/>
    <w:rsid w:val="003D7275"/>
    <w:rsid w:val="003E1C68"/>
    <w:rsid w:val="003E20F8"/>
    <w:rsid w:val="003E2509"/>
    <w:rsid w:val="003E7AC0"/>
    <w:rsid w:val="003F1233"/>
    <w:rsid w:val="003F7CB1"/>
    <w:rsid w:val="00401302"/>
    <w:rsid w:val="00406DC3"/>
    <w:rsid w:val="00411DD0"/>
    <w:rsid w:val="00414D70"/>
    <w:rsid w:val="00415530"/>
    <w:rsid w:val="004245A1"/>
    <w:rsid w:val="00425835"/>
    <w:rsid w:val="00427806"/>
    <w:rsid w:val="00430B5C"/>
    <w:rsid w:val="004340BD"/>
    <w:rsid w:val="004340E2"/>
    <w:rsid w:val="00440ED6"/>
    <w:rsid w:val="004410F8"/>
    <w:rsid w:val="004420C1"/>
    <w:rsid w:val="0044515F"/>
    <w:rsid w:val="00446105"/>
    <w:rsid w:val="00451EAA"/>
    <w:rsid w:val="00453A38"/>
    <w:rsid w:val="00454520"/>
    <w:rsid w:val="004551EC"/>
    <w:rsid w:val="00456C06"/>
    <w:rsid w:val="00462440"/>
    <w:rsid w:val="00462C3C"/>
    <w:rsid w:val="0046630D"/>
    <w:rsid w:val="00473821"/>
    <w:rsid w:val="004749B5"/>
    <w:rsid w:val="00480358"/>
    <w:rsid w:val="00480653"/>
    <w:rsid w:val="00482744"/>
    <w:rsid w:val="004847DB"/>
    <w:rsid w:val="0049176A"/>
    <w:rsid w:val="00491B54"/>
    <w:rsid w:val="00496735"/>
    <w:rsid w:val="004A287A"/>
    <w:rsid w:val="004A656F"/>
    <w:rsid w:val="004B1901"/>
    <w:rsid w:val="004B467C"/>
    <w:rsid w:val="004B7E7A"/>
    <w:rsid w:val="004C0014"/>
    <w:rsid w:val="004C442B"/>
    <w:rsid w:val="004C5AED"/>
    <w:rsid w:val="004C71C1"/>
    <w:rsid w:val="004D0226"/>
    <w:rsid w:val="004D1EDF"/>
    <w:rsid w:val="004D221B"/>
    <w:rsid w:val="004D4DE5"/>
    <w:rsid w:val="004D51F6"/>
    <w:rsid w:val="004E0528"/>
    <w:rsid w:val="004E0CDC"/>
    <w:rsid w:val="004E0CFD"/>
    <w:rsid w:val="004E2385"/>
    <w:rsid w:val="004E37CA"/>
    <w:rsid w:val="004F0723"/>
    <w:rsid w:val="004F18FF"/>
    <w:rsid w:val="004F53D4"/>
    <w:rsid w:val="004F6EF8"/>
    <w:rsid w:val="005001E1"/>
    <w:rsid w:val="0050353A"/>
    <w:rsid w:val="00504AA4"/>
    <w:rsid w:val="005067D6"/>
    <w:rsid w:val="00507670"/>
    <w:rsid w:val="00507C96"/>
    <w:rsid w:val="00510183"/>
    <w:rsid w:val="00511196"/>
    <w:rsid w:val="005125A1"/>
    <w:rsid w:val="005141B7"/>
    <w:rsid w:val="00527113"/>
    <w:rsid w:val="0052753A"/>
    <w:rsid w:val="00527839"/>
    <w:rsid w:val="005310EF"/>
    <w:rsid w:val="005371D1"/>
    <w:rsid w:val="00537AE9"/>
    <w:rsid w:val="00543992"/>
    <w:rsid w:val="00550527"/>
    <w:rsid w:val="00550EC6"/>
    <w:rsid w:val="00551564"/>
    <w:rsid w:val="005571DD"/>
    <w:rsid w:val="00560449"/>
    <w:rsid w:val="005618F5"/>
    <w:rsid w:val="005663A4"/>
    <w:rsid w:val="00567DCA"/>
    <w:rsid w:val="00570205"/>
    <w:rsid w:val="005720A0"/>
    <w:rsid w:val="005804AA"/>
    <w:rsid w:val="00582AD2"/>
    <w:rsid w:val="00585DE2"/>
    <w:rsid w:val="00587345"/>
    <w:rsid w:val="00591685"/>
    <w:rsid w:val="00591C6B"/>
    <w:rsid w:val="0059231B"/>
    <w:rsid w:val="00593B30"/>
    <w:rsid w:val="00594EE0"/>
    <w:rsid w:val="00597980"/>
    <w:rsid w:val="005A1119"/>
    <w:rsid w:val="005B29A9"/>
    <w:rsid w:val="005B3C41"/>
    <w:rsid w:val="005B5867"/>
    <w:rsid w:val="005B66EE"/>
    <w:rsid w:val="005C2CB1"/>
    <w:rsid w:val="005C2FA5"/>
    <w:rsid w:val="005D019C"/>
    <w:rsid w:val="005D2583"/>
    <w:rsid w:val="005D4714"/>
    <w:rsid w:val="005D5566"/>
    <w:rsid w:val="005E1893"/>
    <w:rsid w:val="005E20FB"/>
    <w:rsid w:val="005E49D7"/>
    <w:rsid w:val="005E5883"/>
    <w:rsid w:val="005E704F"/>
    <w:rsid w:val="005F25F1"/>
    <w:rsid w:val="005F2926"/>
    <w:rsid w:val="005F6F38"/>
    <w:rsid w:val="00600365"/>
    <w:rsid w:val="006029E2"/>
    <w:rsid w:val="006057F7"/>
    <w:rsid w:val="00605D1A"/>
    <w:rsid w:val="0061165F"/>
    <w:rsid w:val="0061587A"/>
    <w:rsid w:val="00617244"/>
    <w:rsid w:val="006204C3"/>
    <w:rsid w:val="006207E3"/>
    <w:rsid w:val="00620B11"/>
    <w:rsid w:val="0062278C"/>
    <w:rsid w:val="00622816"/>
    <w:rsid w:val="00623FDA"/>
    <w:rsid w:val="00624859"/>
    <w:rsid w:val="0062749B"/>
    <w:rsid w:val="006311AB"/>
    <w:rsid w:val="006313BE"/>
    <w:rsid w:val="00631B55"/>
    <w:rsid w:val="0064025E"/>
    <w:rsid w:val="00643B4A"/>
    <w:rsid w:val="00644A92"/>
    <w:rsid w:val="006517EB"/>
    <w:rsid w:val="00651EC4"/>
    <w:rsid w:val="00652597"/>
    <w:rsid w:val="00652F54"/>
    <w:rsid w:val="00657E56"/>
    <w:rsid w:val="00660FDA"/>
    <w:rsid w:val="0066608E"/>
    <w:rsid w:val="006703C4"/>
    <w:rsid w:val="006719FE"/>
    <w:rsid w:val="006729A1"/>
    <w:rsid w:val="00672E17"/>
    <w:rsid w:val="006845CB"/>
    <w:rsid w:val="00686517"/>
    <w:rsid w:val="00692651"/>
    <w:rsid w:val="006936AD"/>
    <w:rsid w:val="00696585"/>
    <w:rsid w:val="006A06FD"/>
    <w:rsid w:val="006A3CB6"/>
    <w:rsid w:val="006A498E"/>
    <w:rsid w:val="006A4C95"/>
    <w:rsid w:val="006B1F17"/>
    <w:rsid w:val="006B434E"/>
    <w:rsid w:val="006C04CE"/>
    <w:rsid w:val="006C46C1"/>
    <w:rsid w:val="006C48B4"/>
    <w:rsid w:val="006C4AF8"/>
    <w:rsid w:val="006C6CDB"/>
    <w:rsid w:val="006C7177"/>
    <w:rsid w:val="006D11A5"/>
    <w:rsid w:val="006D68B9"/>
    <w:rsid w:val="006D7A8F"/>
    <w:rsid w:val="006D7B93"/>
    <w:rsid w:val="006E3D80"/>
    <w:rsid w:val="006E6AE4"/>
    <w:rsid w:val="006F27C3"/>
    <w:rsid w:val="006F4E5F"/>
    <w:rsid w:val="00703973"/>
    <w:rsid w:val="0070433C"/>
    <w:rsid w:val="007049F5"/>
    <w:rsid w:val="007061C5"/>
    <w:rsid w:val="00706E05"/>
    <w:rsid w:val="00707F48"/>
    <w:rsid w:val="00710FC5"/>
    <w:rsid w:val="007114B7"/>
    <w:rsid w:val="007126CB"/>
    <w:rsid w:val="007139BF"/>
    <w:rsid w:val="007156CA"/>
    <w:rsid w:val="0071679F"/>
    <w:rsid w:val="00721F6D"/>
    <w:rsid w:val="007226E5"/>
    <w:rsid w:val="007233C4"/>
    <w:rsid w:val="00723E0A"/>
    <w:rsid w:val="00725A63"/>
    <w:rsid w:val="00726A67"/>
    <w:rsid w:val="00732DED"/>
    <w:rsid w:val="00733ADF"/>
    <w:rsid w:val="00733E82"/>
    <w:rsid w:val="00737082"/>
    <w:rsid w:val="007379D4"/>
    <w:rsid w:val="00741D6D"/>
    <w:rsid w:val="00742010"/>
    <w:rsid w:val="007427B8"/>
    <w:rsid w:val="00745289"/>
    <w:rsid w:val="007560B7"/>
    <w:rsid w:val="007573A7"/>
    <w:rsid w:val="007575FC"/>
    <w:rsid w:val="00757BE7"/>
    <w:rsid w:val="007640D6"/>
    <w:rsid w:val="0076552D"/>
    <w:rsid w:val="007664F0"/>
    <w:rsid w:val="00770471"/>
    <w:rsid w:val="00770D04"/>
    <w:rsid w:val="00772F74"/>
    <w:rsid w:val="0077301A"/>
    <w:rsid w:val="00773157"/>
    <w:rsid w:val="00775835"/>
    <w:rsid w:val="0077744C"/>
    <w:rsid w:val="00780343"/>
    <w:rsid w:val="0078622B"/>
    <w:rsid w:val="00786B75"/>
    <w:rsid w:val="00786FD5"/>
    <w:rsid w:val="00792406"/>
    <w:rsid w:val="0079334A"/>
    <w:rsid w:val="00794E0F"/>
    <w:rsid w:val="007A104D"/>
    <w:rsid w:val="007A131F"/>
    <w:rsid w:val="007A1F1F"/>
    <w:rsid w:val="007A3A55"/>
    <w:rsid w:val="007A675A"/>
    <w:rsid w:val="007A7BAD"/>
    <w:rsid w:val="007B0EFF"/>
    <w:rsid w:val="007B1172"/>
    <w:rsid w:val="007B259A"/>
    <w:rsid w:val="007B2F43"/>
    <w:rsid w:val="007B388B"/>
    <w:rsid w:val="007B4A26"/>
    <w:rsid w:val="007B5D18"/>
    <w:rsid w:val="007B64B7"/>
    <w:rsid w:val="007B68CC"/>
    <w:rsid w:val="007C38B3"/>
    <w:rsid w:val="007C5A0D"/>
    <w:rsid w:val="007C6939"/>
    <w:rsid w:val="007D0427"/>
    <w:rsid w:val="007D170B"/>
    <w:rsid w:val="007D2BE2"/>
    <w:rsid w:val="007D2E28"/>
    <w:rsid w:val="007D664E"/>
    <w:rsid w:val="007D6890"/>
    <w:rsid w:val="007D72A4"/>
    <w:rsid w:val="007E15D2"/>
    <w:rsid w:val="007E27FA"/>
    <w:rsid w:val="007E615C"/>
    <w:rsid w:val="007F16C3"/>
    <w:rsid w:val="007F2903"/>
    <w:rsid w:val="007F3B51"/>
    <w:rsid w:val="007F419B"/>
    <w:rsid w:val="007F614B"/>
    <w:rsid w:val="007F7C3C"/>
    <w:rsid w:val="008028F3"/>
    <w:rsid w:val="00803745"/>
    <w:rsid w:val="008107DB"/>
    <w:rsid w:val="008117D4"/>
    <w:rsid w:val="00811D32"/>
    <w:rsid w:val="0081292B"/>
    <w:rsid w:val="008140D0"/>
    <w:rsid w:val="0081563A"/>
    <w:rsid w:val="008162E3"/>
    <w:rsid w:val="0082411D"/>
    <w:rsid w:val="00831110"/>
    <w:rsid w:val="008312FC"/>
    <w:rsid w:val="00832013"/>
    <w:rsid w:val="00832250"/>
    <w:rsid w:val="0083427F"/>
    <w:rsid w:val="00836B4D"/>
    <w:rsid w:val="008372AD"/>
    <w:rsid w:val="00840079"/>
    <w:rsid w:val="00842997"/>
    <w:rsid w:val="0084504C"/>
    <w:rsid w:val="0084608D"/>
    <w:rsid w:val="008505BE"/>
    <w:rsid w:val="008506EC"/>
    <w:rsid w:val="00851098"/>
    <w:rsid w:val="00851879"/>
    <w:rsid w:val="0085261C"/>
    <w:rsid w:val="00853131"/>
    <w:rsid w:val="008568CF"/>
    <w:rsid w:val="008570BE"/>
    <w:rsid w:val="00857277"/>
    <w:rsid w:val="008620A2"/>
    <w:rsid w:val="008620C3"/>
    <w:rsid w:val="00864D0F"/>
    <w:rsid w:val="00870070"/>
    <w:rsid w:val="00871DFC"/>
    <w:rsid w:val="00875625"/>
    <w:rsid w:val="008756B2"/>
    <w:rsid w:val="00880FD3"/>
    <w:rsid w:val="008811D3"/>
    <w:rsid w:val="008818DF"/>
    <w:rsid w:val="00881920"/>
    <w:rsid w:val="008820E6"/>
    <w:rsid w:val="00882677"/>
    <w:rsid w:val="00882E80"/>
    <w:rsid w:val="00887FFC"/>
    <w:rsid w:val="0089489A"/>
    <w:rsid w:val="00895600"/>
    <w:rsid w:val="008A064E"/>
    <w:rsid w:val="008A16A5"/>
    <w:rsid w:val="008A5CF1"/>
    <w:rsid w:val="008A7372"/>
    <w:rsid w:val="008B2006"/>
    <w:rsid w:val="008B3EF4"/>
    <w:rsid w:val="008B7745"/>
    <w:rsid w:val="008C1213"/>
    <w:rsid w:val="008C160E"/>
    <w:rsid w:val="008C2747"/>
    <w:rsid w:val="008C47D7"/>
    <w:rsid w:val="008C4ADA"/>
    <w:rsid w:val="008D16AD"/>
    <w:rsid w:val="008D28FE"/>
    <w:rsid w:val="008E0B25"/>
    <w:rsid w:val="008E3AD0"/>
    <w:rsid w:val="008E546B"/>
    <w:rsid w:val="008F1B8F"/>
    <w:rsid w:val="008F2BCA"/>
    <w:rsid w:val="008F2F17"/>
    <w:rsid w:val="008F442F"/>
    <w:rsid w:val="008F49A2"/>
    <w:rsid w:val="008F61B6"/>
    <w:rsid w:val="009006D8"/>
    <w:rsid w:val="00904216"/>
    <w:rsid w:val="009045BA"/>
    <w:rsid w:val="00910DD9"/>
    <w:rsid w:val="0091203D"/>
    <w:rsid w:val="00912880"/>
    <w:rsid w:val="0091706A"/>
    <w:rsid w:val="00920C79"/>
    <w:rsid w:val="00921606"/>
    <w:rsid w:val="00922BF7"/>
    <w:rsid w:val="00922C76"/>
    <w:rsid w:val="009231C9"/>
    <w:rsid w:val="0092329E"/>
    <w:rsid w:val="00923747"/>
    <w:rsid w:val="0092439A"/>
    <w:rsid w:val="009257EB"/>
    <w:rsid w:val="009265C6"/>
    <w:rsid w:val="0092698B"/>
    <w:rsid w:val="00927151"/>
    <w:rsid w:val="00927CD4"/>
    <w:rsid w:val="0093466F"/>
    <w:rsid w:val="009347D9"/>
    <w:rsid w:val="00936446"/>
    <w:rsid w:val="00937E44"/>
    <w:rsid w:val="00937FFD"/>
    <w:rsid w:val="009426A7"/>
    <w:rsid w:val="00943124"/>
    <w:rsid w:val="00945BA9"/>
    <w:rsid w:val="00950567"/>
    <w:rsid w:val="009519A9"/>
    <w:rsid w:val="00954130"/>
    <w:rsid w:val="00954400"/>
    <w:rsid w:val="00955DE9"/>
    <w:rsid w:val="00956490"/>
    <w:rsid w:val="00956877"/>
    <w:rsid w:val="00957D8B"/>
    <w:rsid w:val="009652DC"/>
    <w:rsid w:val="009675A9"/>
    <w:rsid w:val="009708C0"/>
    <w:rsid w:val="009726A7"/>
    <w:rsid w:val="00974E09"/>
    <w:rsid w:val="009753C0"/>
    <w:rsid w:val="009764C4"/>
    <w:rsid w:val="00977BA0"/>
    <w:rsid w:val="0098120D"/>
    <w:rsid w:val="0098236F"/>
    <w:rsid w:val="009853CA"/>
    <w:rsid w:val="00985536"/>
    <w:rsid w:val="00990EE5"/>
    <w:rsid w:val="009965D0"/>
    <w:rsid w:val="009A02F4"/>
    <w:rsid w:val="009A0DEC"/>
    <w:rsid w:val="009A352F"/>
    <w:rsid w:val="009A3F6A"/>
    <w:rsid w:val="009B0C89"/>
    <w:rsid w:val="009B570B"/>
    <w:rsid w:val="009B71D3"/>
    <w:rsid w:val="009C005A"/>
    <w:rsid w:val="009C206D"/>
    <w:rsid w:val="009C4644"/>
    <w:rsid w:val="009C5D7A"/>
    <w:rsid w:val="009D07B3"/>
    <w:rsid w:val="009D773E"/>
    <w:rsid w:val="009E20C1"/>
    <w:rsid w:val="009E3D42"/>
    <w:rsid w:val="009E5A9F"/>
    <w:rsid w:val="009F2630"/>
    <w:rsid w:val="009F6ED9"/>
    <w:rsid w:val="00A10B4D"/>
    <w:rsid w:val="00A10E40"/>
    <w:rsid w:val="00A1201B"/>
    <w:rsid w:val="00A1248D"/>
    <w:rsid w:val="00A12827"/>
    <w:rsid w:val="00A135BB"/>
    <w:rsid w:val="00A158E1"/>
    <w:rsid w:val="00A15CFA"/>
    <w:rsid w:val="00A162F6"/>
    <w:rsid w:val="00A17354"/>
    <w:rsid w:val="00A208C4"/>
    <w:rsid w:val="00A21110"/>
    <w:rsid w:val="00A21ABE"/>
    <w:rsid w:val="00A24E79"/>
    <w:rsid w:val="00A30150"/>
    <w:rsid w:val="00A356C3"/>
    <w:rsid w:val="00A3599D"/>
    <w:rsid w:val="00A35F23"/>
    <w:rsid w:val="00A360FA"/>
    <w:rsid w:val="00A44708"/>
    <w:rsid w:val="00A516F8"/>
    <w:rsid w:val="00A527FA"/>
    <w:rsid w:val="00A54E30"/>
    <w:rsid w:val="00A54F6E"/>
    <w:rsid w:val="00A70CF4"/>
    <w:rsid w:val="00A71EDD"/>
    <w:rsid w:val="00A80967"/>
    <w:rsid w:val="00A809BC"/>
    <w:rsid w:val="00A819E8"/>
    <w:rsid w:val="00A85DA1"/>
    <w:rsid w:val="00A86C6B"/>
    <w:rsid w:val="00A90F51"/>
    <w:rsid w:val="00A93903"/>
    <w:rsid w:val="00A94C89"/>
    <w:rsid w:val="00A97DE6"/>
    <w:rsid w:val="00AA46DF"/>
    <w:rsid w:val="00AB37F4"/>
    <w:rsid w:val="00AC322E"/>
    <w:rsid w:val="00AC3DC6"/>
    <w:rsid w:val="00AD048B"/>
    <w:rsid w:val="00AD1066"/>
    <w:rsid w:val="00AD2483"/>
    <w:rsid w:val="00AD4013"/>
    <w:rsid w:val="00AD424C"/>
    <w:rsid w:val="00AD67EB"/>
    <w:rsid w:val="00AD75ED"/>
    <w:rsid w:val="00AE23BC"/>
    <w:rsid w:val="00AE42C3"/>
    <w:rsid w:val="00AF045F"/>
    <w:rsid w:val="00AF309E"/>
    <w:rsid w:val="00AF4195"/>
    <w:rsid w:val="00AF4E5B"/>
    <w:rsid w:val="00AF5178"/>
    <w:rsid w:val="00B0227D"/>
    <w:rsid w:val="00B028E9"/>
    <w:rsid w:val="00B02CBE"/>
    <w:rsid w:val="00B034DF"/>
    <w:rsid w:val="00B036BD"/>
    <w:rsid w:val="00B04333"/>
    <w:rsid w:val="00B12CD2"/>
    <w:rsid w:val="00B20F40"/>
    <w:rsid w:val="00B21309"/>
    <w:rsid w:val="00B22951"/>
    <w:rsid w:val="00B24005"/>
    <w:rsid w:val="00B240C5"/>
    <w:rsid w:val="00B30576"/>
    <w:rsid w:val="00B30EFB"/>
    <w:rsid w:val="00B33BC1"/>
    <w:rsid w:val="00B35357"/>
    <w:rsid w:val="00B37357"/>
    <w:rsid w:val="00B422D9"/>
    <w:rsid w:val="00B4436A"/>
    <w:rsid w:val="00B47AF0"/>
    <w:rsid w:val="00B5163C"/>
    <w:rsid w:val="00B51CE7"/>
    <w:rsid w:val="00B5236A"/>
    <w:rsid w:val="00B5441B"/>
    <w:rsid w:val="00B54A3D"/>
    <w:rsid w:val="00B55AE4"/>
    <w:rsid w:val="00B5616D"/>
    <w:rsid w:val="00B609C6"/>
    <w:rsid w:val="00B627B0"/>
    <w:rsid w:val="00B629FF"/>
    <w:rsid w:val="00B639BF"/>
    <w:rsid w:val="00B64482"/>
    <w:rsid w:val="00B6624C"/>
    <w:rsid w:val="00B664F9"/>
    <w:rsid w:val="00B71E5E"/>
    <w:rsid w:val="00B76357"/>
    <w:rsid w:val="00B81928"/>
    <w:rsid w:val="00B82782"/>
    <w:rsid w:val="00B83F7A"/>
    <w:rsid w:val="00B840C2"/>
    <w:rsid w:val="00B9284D"/>
    <w:rsid w:val="00B93E36"/>
    <w:rsid w:val="00B94B6E"/>
    <w:rsid w:val="00B94C4B"/>
    <w:rsid w:val="00BA12DA"/>
    <w:rsid w:val="00BA1E39"/>
    <w:rsid w:val="00BA35F9"/>
    <w:rsid w:val="00BA5066"/>
    <w:rsid w:val="00BA5562"/>
    <w:rsid w:val="00BA7F84"/>
    <w:rsid w:val="00BB1A2F"/>
    <w:rsid w:val="00BB23D9"/>
    <w:rsid w:val="00BB44FA"/>
    <w:rsid w:val="00BB517F"/>
    <w:rsid w:val="00BB5376"/>
    <w:rsid w:val="00BB566B"/>
    <w:rsid w:val="00BB6989"/>
    <w:rsid w:val="00BC4FB0"/>
    <w:rsid w:val="00BC5E36"/>
    <w:rsid w:val="00BD0225"/>
    <w:rsid w:val="00BD268C"/>
    <w:rsid w:val="00BD44BD"/>
    <w:rsid w:val="00BE2160"/>
    <w:rsid w:val="00BF5605"/>
    <w:rsid w:val="00BF5852"/>
    <w:rsid w:val="00BF5F42"/>
    <w:rsid w:val="00C02BBC"/>
    <w:rsid w:val="00C0368B"/>
    <w:rsid w:val="00C03A7D"/>
    <w:rsid w:val="00C1202D"/>
    <w:rsid w:val="00C12547"/>
    <w:rsid w:val="00C13D9B"/>
    <w:rsid w:val="00C16ADC"/>
    <w:rsid w:val="00C17264"/>
    <w:rsid w:val="00C20E5E"/>
    <w:rsid w:val="00C20ECC"/>
    <w:rsid w:val="00C213D2"/>
    <w:rsid w:val="00C22AD1"/>
    <w:rsid w:val="00C236F9"/>
    <w:rsid w:val="00C24ED0"/>
    <w:rsid w:val="00C310E2"/>
    <w:rsid w:val="00C32F05"/>
    <w:rsid w:val="00C36116"/>
    <w:rsid w:val="00C37994"/>
    <w:rsid w:val="00C40490"/>
    <w:rsid w:val="00C44792"/>
    <w:rsid w:val="00C44BD7"/>
    <w:rsid w:val="00C46A7A"/>
    <w:rsid w:val="00C478FE"/>
    <w:rsid w:val="00C51668"/>
    <w:rsid w:val="00C520F1"/>
    <w:rsid w:val="00C52D76"/>
    <w:rsid w:val="00C5516A"/>
    <w:rsid w:val="00C60867"/>
    <w:rsid w:val="00C60B52"/>
    <w:rsid w:val="00C636B6"/>
    <w:rsid w:val="00C668A1"/>
    <w:rsid w:val="00C66CD9"/>
    <w:rsid w:val="00C71288"/>
    <w:rsid w:val="00C74BD6"/>
    <w:rsid w:val="00C75385"/>
    <w:rsid w:val="00C7592B"/>
    <w:rsid w:val="00C77413"/>
    <w:rsid w:val="00C86088"/>
    <w:rsid w:val="00C868E4"/>
    <w:rsid w:val="00C870D9"/>
    <w:rsid w:val="00C8787D"/>
    <w:rsid w:val="00C91378"/>
    <w:rsid w:val="00C92BE0"/>
    <w:rsid w:val="00C94AD5"/>
    <w:rsid w:val="00CA031D"/>
    <w:rsid w:val="00CA536A"/>
    <w:rsid w:val="00CB0295"/>
    <w:rsid w:val="00CB1466"/>
    <w:rsid w:val="00CB420C"/>
    <w:rsid w:val="00CB7687"/>
    <w:rsid w:val="00CC2FD5"/>
    <w:rsid w:val="00CC303E"/>
    <w:rsid w:val="00CC5864"/>
    <w:rsid w:val="00CD2D9D"/>
    <w:rsid w:val="00CD6672"/>
    <w:rsid w:val="00CD7306"/>
    <w:rsid w:val="00CD79FA"/>
    <w:rsid w:val="00CE0228"/>
    <w:rsid w:val="00CE377E"/>
    <w:rsid w:val="00CE430B"/>
    <w:rsid w:val="00CE6B33"/>
    <w:rsid w:val="00CF158A"/>
    <w:rsid w:val="00CF2755"/>
    <w:rsid w:val="00CF2ADA"/>
    <w:rsid w:val="00CF63C2"/>
    <w:rsid w:val="00CF6540"/>
    <w:rsid w:val="00CF6FE6"/>
    <w:rsid w:val="00D00578"/>
    <w:rsid w:val="00D00F8D"/>
    <w:rsid w:val="00D01F99"/>
    <w:rsid w:val="00D05214"/>
    <w:rsid w:val="00D10544"/>
    <w:rsid w:val="00D105A9"/>
    <w:rsid w:val="00D11099"/>
    <w:rsid w:val="00D11AE9"/>
    <w:rsid w:val="00D12632"/>
    <w:rsid w:val="00D15469"/>
    <w:rsid w:val="00D243D1"/>
    <w:rsid w:val="00D25292"/>
    <w:rsid w:val="00D25DCB"/>
    <w:rsid w:val="00D30C55"/>
    <w:rsid w:val="00D31D60"/>
    <w:rsid w:val="00D401CC"/>
    <w:rsid w:val="00D4264E"/>
    <w:rsid w:val="00D43DC4"/>
    <w:rsid w:val="00D4409C"/>
    <w:rsid w:val="00D46916"/>
    <w:rsid w:val="00D50D84"/>
    <w:rsid w:val="00D50E57"/>
    <w:rsid w:val="00D51BE9"/>
    <w:rsid w:val="00D52D29"/>
    <w:rsid w:val="00D534AE"/>
    <w:rsid w:val="00D543B8"/>
    <w:rsid w:val="00D54726"/>
    <w:rsid w:val="00D54D22"/>
    <w:rsid w:val="00D55E22"/>
    <w:rsid w:val="00D5664B"/>
    <w:rsid w:val="00D612F7"/>
    <w:rsid w:val="00D62A45"/>
    <w:rsid w:val="00D63A5E"/>
    <w:rsid w:val="00D63D96"/>
    <w:rsid w:val="00D64D75"/>
    <w:rsid w:val="00D6621D"/>
    <w:rsid w:val="00D701F2"/>
    <w:rsid w:val="00D724DF"/>
    <w:rsid w:val="00D72D81"/>
    <w:rsid w:val="00D744E5"/>
    <w:rsid w:val="00D767AB"/>
    <w:rsid w:val="00D81086"/>
    <w:rsid w:val="00D81237"/>
    <w:rsid w:val="00D8147C"/>
    <w:rsid w:val="00D8307D"/>
    <w:rsid w:val="00D835B9"/>
    <w:rsid w:val="00D8565B"/>
    <w:rsid w:val="00D90EB1"/>
    <w:rsid w:val="00D9288E"/>
    <w:rsid w:val="00D92D7C"/>
    <w:rsid w:val="00D93598"/>
    <w:rsid w:val="00D93E8F"/>
    <w:rsid w:val="00D94F42"/>
    <w:rsid w:val="00D9612E"/>
    <w:rsid w:val="00DA051B"/>
    <w:rsid w:val="00DA454A"/>
    <w:rsid w:val="00DA735F"/>
    <w:rsid w:val="00DA74B2"/>
    <w:rsid w:val="00DA7A38"/>
    <w:rsid w:val="00DB128C"/>
    <w:rsid w:val="00DB188B"/>
    <w:rsid w:val="00DB562A"/>
    <w:rsid w:val="00DC1FDF"/>
    <w:rsid w:val="00DC4F3A"/>
    <w:rsid w:val="00DD627B"/>
    <w:rsid w:val="00DD7C0F"/>
    <w:rsid w:val="00DE1F0A"/>
    <w:rsid w:val="00DE311E"/>
    <w:rsid w:val="00DE34CE"/>
    <w:rsid w:val="00DF2130"/>
    <w:rsid w:val="00DF2EA1"/>
    <w:rsid w:val="00DF78A4"/>
    <w:rsid w:val="00E03FAA"/>
    <w:rsid w:val="00E03FF4"/>
    <w:rsid w:val="00E0783E"/>
    <w:rsid w:val="00E07CC1"/>
    <w:rsid w:val="00E10B5F"/>
    <w:rsid w:val="00E11E06"/>
    <w:rsid w:val="00E155DF"/>
    <w:rsid w:val="00E20E70"/>
    <w:rsid w:val="00E23ADF"/>
    <w:rsid w:val="00E277C2"/>
    <w:rsid w:val="00E3073B"/>
    <w:rsid w:val="00E31F55"/>
    <w:rsid w:val="00E321B5"/>
    <w:rsid w:val="00E33D90"/>
    <w:rsid w:val="00E360A1"/>
    <w:rsid w:val="00E37AA0"/>
    <w:rsid w:val="00E43898"/>
    <w:rsid w:val="00E471BF"/>
    <w:rsid w:val="00E51D78"/>
    <w:rsid w:val="00E525CC"/>
    <w:rsid w:val="00E55BFC"/>
    <w:rsid w:val="00E56584"/>
    <w:rsid w:val="00E56A5A"/>
    <w:rsid w:val="00E622BF"/>
    <w:rsid w:val="00E6498F"/>
    <w:rsid w:val="00E656F7"/>
    <w:rsid w:val="00E65E4E"/>
    <w:rsid w:val="00E66188"/>
    <w:rsid w:val="00E66410"/>
    <w:rsid w:val="00E7113F"/>
    <w:rsid w:val="00E72007"/>
    <w:rsid w:val="00E72708"/>
    <w:rsid w:val="00E75031"/>
    <w:rsid w:val="00E75D90"/>
    <w:rsid w:val="00E80050"/>
    <w:rsid w:val="00E80E2D"/>
    <w:rsid w:val="00E823D5"/>
    <w:rsid w:val="00E8456C"/>
    <w:rsid w:val="00E86024"/>
    <w:rsid w:val="00E9293E"/>
    <w:rsid w:val="00E9668F"/>
    <w:rsid w:val="00EA0374"/>
    <w:rsid w:val="00EA03BF"/>
    <w:rsid w:val="00EA14ED"/>
    <w:rsid w:val="00EA520E"/>
    <w:rsid w:val="00EB0874"/>
    <w:rsid w:val="00EB22F4"/>
    <w:rsid w:val="00EB53CD"/>
    <w:rsid w:val="00EB62BF"/>
    <w:rsid w:val="00EB71F8"/>
    <w:rsid w:val="00EB7E19"/>
    <w:rsid w:val="00EC04A0"/>
    <w:rsid w:val="00EC06AD"/>
    <w:rsid w:val="00EC0E50"/>
    <w:rsid w:val="00EC0F2B"/>
    <w:rsid w:val="00EC1B8B"/>
    <w:rsid w:val="00EC24D4"/>
    <w:rsid w:val="00EC5588"/>
    <w:rsid w:val="00EC7618"/>
    <w:rsid w:val="00ED036E"/>
    <w:rsid w:val="00ED0B09"/>
    <w:rsid w:val="00ED5D1A"/>
    <w:rsid w:val="00ED694A"/>
    <w:rsid w:val="00ED7E56"/>
    <w:rsid w:val="00ED7FFE"/>
    <w:rsid w:val="00EE0004"/>
    <w:rsid w:val="00EE09FC"/>
    <w:rsid w:val="00EE1A9D"/>
    <w:rsid w:val="00EE335F"/>
    <w:rsid w:val="00EE497A"/>
    <w:rsid w:val="00EE592D"/>
    <w:rsid w:val="00EE5A09"/>
    <w:rsid w:val="00EE5AE0"/>
    <w:rsid w:val="00EE5D7A"/>
    <w:rsid w:val="00EE714D"/>
    <w:rsid w:val="00EF0A41"/>
    <w:rsid w:val="00EF304F"/>
    <w:rsid w:val="00EF5832"/>
    <w:rsid w:val="00EF5BEC"/>
    <w:rsid w:val="00EF61D2"/>
    <w:rsid w:val="00EF7A3E"/>
    <w:rsid w:val="00F00F74"/>
    <w:rsid w:val="00F03927"/>
    <w:rsid w:val="00F04FA1"/>
    <w:rsid w:val="00F1011C"/>
    <w:rsid w:val="00F10F87"/>
    <w:rsid w:val="00F110B5"/>
    <w:rsid w:val="00F11EF3"/>
    <w:rsid w:val="00F11F90"/>
    <w:rsid w:val="00F137E8"/>
    <w:rsid w:val="00F13D99"/>
    <w:rsid w:val="00F1437B"/>
    <w:rsid w:val="00F15A07"/>
    <w:rsid w:val="00F163E0"/>
    <w:rsid w:val="00F167C6"/>
    <w:rsid w:val="00F20C55"/>
    <w:rsid w:val="00F21C7C"/>
    <w:rsid w:val="00F21EFC"/>
    <w:rsid w:val="00F223E9"/>
    <w:rsid w:val="00F2445C"/>
    <w:rsid w:val="00F26E53"/>
    <w:rsid w:val="00F27375"/>
    <w:rsid w:val="00F322C9"/>
    <w:rsid w:val="00F33E0A"/>
    <w:rsid w:val="00F34000"/>
    <w:rsid w:val="00F400A9"/>
    <w:rsid w:val="00F426C1"/>
    <w:rsid w:val="00F51A2F"/>
    <w:rsid w:val="00F5535A"/>
    <w:rsid w:val="00F554C9"/>
    <w:rsid w:val="00F60E91"/>
    <w:rsid w:val="00F63481"/>
    <w:rsid w:val="00F66E2B"/>
    <w:rsid w:val="00F7355B"/>
    <w:rsid w:val="00F7625E"/>
    <w:rsid w:val="00F80FBF"/>
    <w:rsid w:val="00F81782"/>
    <w:rsid w:val="00F84AB8"/>
    <w:rsid w:val="00F859DC"/>
    <w:rsid w:val="00F87A61"/>
    <w:rsid w:val="00F87C1D"/>
    <w:rsid w:val="00F946C0"/>
    <w:rsid w:val="00F959C8"/>
    <w:rsid w:val="00F9754D"/>
    <w:rsid w:val="00F97BCA"/>
    <w:rsid w:val="00FA20A1"/>
    <w:rsid w:val="00FA2BEF"/>
    <w:rsid w:val="00FA52DA"/>
    <w:rsid w:val="00FA6F58"/>
    <w:rsid w:val="00FB0A43"/>
    <w:rsid w:val="00FB1C53"/>
    <w:rsid w:val="00FB342A"/>
    <w:rsid w:val="00FB52A9"/>
    <w:rsid w:val="00FB5E4F"/>
    <w:rsid w:val="00FB5EED"/>
    <w:rsid w:val="00FC0850"/>
    <w:rsid w:val="00FC0BAB"/>
    <w:rsid w:val="00FC2671"/>
    <w:rsid w:val="00FC3627"/>
    <w:rsid w:val="00FC3DF8"/>
    <w:rsid w:val="00FC68BC"/>
    <w:rsid w:val="00FC6EA4"/>
    <w:rsid w:val="00FD0977"/>
    <w:rsid w:val="00FD22FD"/>
    <w:rsid w:val="00FE0D4F"/>
    <w:rsid w:val="00FE12B7"/>
    <w:rsid w:val="00FE2A12"/>
    <w:rsid w:val="00FE5794"/>
    <w:rsid w:val="00FE7211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A6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CD"/>
  </w:style>
  <w:style w:type="paragraph" w:styleId="Footer">
    <w:name w:val="footer"/>
    <w:basedOn w:val="Normal"/>
    <w:link w:val="FooterChar"/>
    <w:uiPriority w:val="99"/>
    <w:unhideWhenUsed/>
    <w:rsid w:val="001B6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CD"/>
  </w:style>
  <w:style w:type="paragraph" w:styleId="ListParagraph">
    <w:name w:val="List Paragraph"/>
    <w:basedOn w:val="Normal"/>
    <w:uiPriority w:val="34"/>
    <w:qFormat/>
    <w:rsid w:val="00537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F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3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4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ancy.govt.n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2023-02-21T00:55:00Z</dcterms:created>
  <dcterms:modified xsi:type="dcterms:W3CDTF">2023-02-21T00:55:00Z</dcterms:modified>
</cp:coreProperties>
</file>