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52BB" w14:textId="77777777" w:rsidR="00EC64BF" w:rsidRPr="00026C1F" w:rsidRDefault="00033BC9" w:rsidP="00780EE1">
      <w:pPr>
        <w:pStyle w:val="Heading1"/>
        <w:pBdr>
          <w:top w:val="single" w:sz="4" w:space="10" w:color="808080" w:themeColor="background1" w:themeShade="80"/>
          <w:bottom w:val="single" w:sz="4" w:space="10" w:color="808080" w:themeColor="background1" w:themeShade="80"/>
        </w:pBdr>
        <w:rPr>
          <w:color w:val="808080" w:themeColor="background1" w:themeShade="80"/>
        </w:rPr>
      </w:pPr>
      <w:bookmarkStart w:id="0" w:name="_Hlk164061991"/>
      <w:r>
        <w:rPr>
          <w:color w:val="808080" w:themeColor="background1" w:themeShade="80"/>
        </w:rPr>
        <w:t>Form 11: Proxy appointment form</w:t>
      </w:r>
    </w:p>
    <w:p w14:paraId="4A2BBBAE" w14:textId="77777777" w:rsidR="00CE47A3" w:rsidRPr="00026C1F" w:rsidRDefault="00CE47A3" w:rsidP="00780EE1">
      <w:pPr>
        <w:pBdr>
          <w:top w:val="single" w:sz="4" w:space="1" w:color="808080" w:themeColor="background1" w:themeShade="80"/>
        </w:pBdr>
        <w:sectPr w:rsidR="00CE47A3" w:rsidRPr="00026C1F" w:rsidSect="007D5A20">
          <w:headerReference w:type="default" r:id="rId8"/>
          <w:footerReference w:type="even" r:id="rId9"/>
          <w:footerReference w:type="default" r:id="rId10"/>
          <w:pgSz w:w="11906" w:h="16838"/>
          <w:pgMar w:top="2126" w:right="1134" w:bottom="2835" w:left="1021" w:header="709" w:footer="2217" w:gutter="0"/>
          <w:cols w:space="708"/>
          <w:titlePg/>
          <w:docGrid w:linePitch="360"/>
        </w:sectPr>
      </w:pPr>
    </w:p>
    <w:bookmarkEnd w:id="0"/>
    <w:p w14:paraId="0ACBE3D9" w14:textId="77777777" w:rsidR="008D25C6" w:rsidRPr="00026C1F" w:rsidRDefault="008D25C6" w:rsidP="008D25C6">
      <w:pPr>
        <w:pStyle w:val="BodyText"/>
        <w:spacing w:before="240"/>
        <w:ind w:right="17"/>
        <w:rPr>
          <w:rFonts w:cs="Calibri"/>
          <w:i/>
          <w:iCs/>
          <w:sz w:val="18"/>
          <w:szCs w:val="18"/>
          <w:lang w:val="en-NZ"/>
        </w:rPr>
      </w:pPr>
      <w:r w:rsidRPr="00026C1F">
        <w:rPr>
          <w:rFonts w:cs="Calibri"/>
          <w:i/>
          <w:iCs/>
          <w:sz w:val="18"/>
          <w:szCs w:val="18"/>
          <w:lang w:val="en-NZ"/>
        </w:rPr>
        <w:t>Section 1</w:t>
      </w:r>
      <w:r w:rsidR="00033BC9">
        <w:rPr>
          <w:rFonts w:cs="Calibri"/>
          <w:i/>
          <w:iCs/>
          <w:sz w:val="18"/>
          <w:szCs w:val="18"/>
          <w:lang w:val="en-NZ"/>
        </w:rPr>
        <w:t>02(3)</w:t>
      </w:r>
      <w:r w:rsidRPr="00026C1F">
        <w:rPr>
          <w:rFonts w:cs="Calibri"/>
          <w:i/>
          <w:iCs/>
          <w:sz w:val="18"/>
          <w:szCs w:val="18"/>
          <w:lang w:val="en-NZ"/>
        </w:rPr>
        <w:t>, Unit Titles Act 2010</w:t>
      </w:r>
    </w:p>
    <w:p w14:paraId="4AF0A2F2" w14:textId="77777777" w:rsidR="00033BC9" w:rsidRDefault="00033BC9" w:rsidP="008D25C6">
      <w:pPr>
        <w:pStyle w:val="BodyText"/>
        <w:spacing w:before="240"/>
        <w:ind w:right="17"/>
        <w:rPr>
          <w:rFonts w:cs="Calibri"/>
          <w:lang w:val="en-NZ"/>
        </w:rPr>
      </w:pPr>
    </w:p>
    <w:p w14:paraId="0CA7F0B7" w14:textId="77777777" w:rsidR="00B84568" w:rsidRPr="00026C1F" w:rsidRDefault="00B84568" w:rsidP="008D25C6">
      <w:pPr>
        <w:pStyle w:val="BodyText"/>
        <w:spacing w:before="240"/>
        <w:ind w:right="17"/>
        <w:rPr>
          <w:rFonts w:cs="Calibri"/>
          <w:lang w:val="en-NZ"/>
        </w:rPr>
      </w:pPr>
      <w:bookmarkStart w:id="1" w:name="_Hlk16406222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6359C5" w:rsidRPr="00026C1F" w14:paraId="5911674F" w14:textId="77777777" w:rsidTr="006359C5">
        <w:tc>
          <w:tcPr>
            <w:tcW w:w="3544" w:type="dxa"/>
            <w:tcBorders>
              <w:bottom w:val="nil"/>
              <w:right w:val="single" w:sz="4" w:space="0" w:color="auto"/>
            </w:tcBorders>
          </w:tcPr>
          <w:p w14:paraId="21CA44F2" w14:textId="77777777" w:rsidR="006359C5" w:rsidRPr="00026C1F" w:rsidRDefault="00033BC9" w:rsidP="000614A1">
            <w:pPr>
              <w:pStyle w:val="BodyText"/>
              <w:spacing w:before="240" w:after="240"/>
              <w:ind w:right="17"/>
              <w:jc w:val="both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To: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67C3AEAF" w14:textId="77777777" w:rsidR="006359C5" w:rsidRPr="00026C1F" w:rsidRDefault="006359C5" w:rsidP="000614A1">
            <w:pPr>
              <w:pStyle w:val="BodyText"/>
              <w:spacing w:before="240" w:after="240"/>
              <w:ind w:right="17"/>
              <w:jc w:val="both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2643E9" w:rsidRPr="00026C1F">
              <w:rPr>
                <w:rFonts w:asciiTheme="minorHAnsi" w:hAnsiTheme="minorHAnsi" w:cstheme="minorHAnsi"/>
                <w:lang w:val="en-NZ"/>
              </w:rPr>
              <w:t>[</w:t>
            </w:r>
            <w:r w:rsidR="00033BC9"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name of person authorised to receive proxy appointment form</w:t>
            </w:r>
            <w:r w:rsidRPr="00026C1F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  <w:tr w:rsidR="006359C5" w:rsidRPr="00026C1F" w14:paraId="332D7B93" w14:textId="77777777" w:rsidTr="006359C5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14:paraId="0BB52595" w14:textId="3C318AAC" w:rsidR="006359C5" w:rsidRPr="00026C1F" w:rsidRDefault="006359C5" w:rsidP="000614A1">
            <w:pPr>
              <w:pStyle w:val="BodyText"/>
              <w:spacing w:before="240" w:after="240"/>
              <w:ind w:right="17"/>
              <w:jc w:val="both"/>
              <w:rPr>
                <w:rFonts w:cs="Calibri"/>
                <w:lang w:val="en-NZ"/>
              </w:rPr>
            </w:pPr>
            <w:r w:rsidRPr="00026C1F">
              <w:rPr>
                <w:rFonts w:cs="Calibri"/>
                <w:lang w:val="en-NZ"/>
              </w:rPr>
              <w:t xml:space="preserve">Unit </w:t>
            </w:r>
            <w:r w:rsidR="00C3794B">
              <w:rPr>
                <w:rFonts w:cs="Calibri"/>
                <w:lang w:val="en-NZ"/>
              </w:rPr>
              <w:t>p</w:t>
            </w:r>
            <w:r w:rsidRPr="00026C1F">
              <w:rPr>
                <w:rFonts w:cs="Calibri"/>
                <w:lang w:val="en-NZ"/>
              </w:rPr>
              <w:t>lan: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3F6F7D7A" w14:textId="77777777" w:rsidR="006359C5" w:rsidRPr="00026C1F" w:rsidRDefault="006359C5" w:rsidP="000614A1">
            <w:pPr>
              <w:pStyle w:val="BodyText"/>
              <w:spacing w:before="240" w:after="240"/>
              <w:ind w:right="17"/>
              <w:jc w:val="both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2643E9" w:rsidRPr="00026C1F">
              <w:rPr>
                <w:rFonts w:asciiTheme="minorHAnsi" w:hAnsiTheme="minorHAnsi" w:cstheme="minorHAnsi"/>
                <w:lang w:val="en-NZ"/>
              </w:rPr>
              <w:t>[</w:t>
            </w:r>
            <w:r w:rsidR="00033BC9"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reference number</w:t>
            </w:r>
            <w:r w:rsidRPr="00026C1F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  <w:tr w:rsidR="006359C5" w:rsidRPr="00026C1F" w14:paraId="5B92D14D" w14:textId="77777777" w:rsidTr="006359C5">
        <w:tc>
          <w:tcPr>
            <w:tcW w:w="3544" w:type="dxa"/>
            <w:tcBorders>
              <w:top w:val="nil"/>
              <w:right w:val="single" w:sz="4" w:space="0" w:color="auto"/>
            </w:tcBorders>
          </w:tcPr>
          <w:p w14:paraId="72EA9077" w14:textId="3514B2B0" w:rsidR="006359C5" w:rsidRPr="00026C1F" w:rsidRDefault="006359C5" w:rsidP="000614A1">
            <w:pPr>
              <w:pStyle w:val="BodyText"/>
              <w:spacing w:before="240" w:after="240"/>
              <w:ind w:right="17"/>
              <w:jc w:val="both"/>
              <w:rPr>
                <w:rFonts w:cs="Calibri"/>
                <w:lang w:val="en-NZ"/>
              </w:rPr>
            </w:pPr>
            <w:r w:rsidRPr="00026C1F">
              <w:rPr>
                <w:rFonts w:cs="Calibri"/>
                <w:lang w:val="en-NZ"/>
              </w:rPr>
              <w:t xml:space="preserve">Body </w:t>
            </w:r>
            <w:r w:rsidR="00C3794B">
              <w:rPr>
                <w:rFonts w:cs="Calibri"/>
                <w:lang w:val="en-NZ"/>
              </w:rPr>
              <w:t>c</w:t>
            </w:r>
            <w:r w:rsidRPr="00026C1F">
              <w:rPr>
                <w:rFonts w:cs="Calibri"/>
                <w:lang w:val="en-NZ"/>
              </w:rPr>
              <w:t xml:space="preserve">orporate </w:t>
            </w:r>
            <w:r w:rsidR="00517AF2" w:rsidRPr="00026C1F">
              <w:rPr>
                <w:rFonts w:cs="Calibri"/>
                <w:lang w:val="en-NZ"/>
              </w:rPr>
              <w:t>n</w:t>
            </w:r>
            <w:r w:rsidRPr="00026C1F">
              <w:rPr>
                <w:rFonts w:cs="Calibri"/>
                <w:lang w:val="en-NZ"/>
              </w:rPr>
              <w:t>umber: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2BB50BCF" w14:textId="77777777" w:rsidR="006359C5" w:rsidRPr="00026C1F" w:rsidRDefault="006359C5" w:rsidP="000614A1">
            <w:pPr>
              <w:pStyle w:val="BodyText"/>
              <w:spacing w:before="240" w:after="240"/>
              <w:ind w:right="17"/>
              <w:jc w:val="both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>[</w:t>
            </w:r>
            <w:r w:rsidR="002643E9" w:rsidRPr="00026C1F"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n</w:t>
            </w:r>
            <w:r w:rsidRPr="00026C1F"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umber</w:t>
            </w:r>
            <w:r w:rsidRPr="00026C1F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</w:tbl>
    <w:p w14:paraId="2A744D4B" w14:textId="77777777" w:rsidR="00934558" w:rsidRPr="00026C1F" w:rsidRDefault="00934558">
      <w:pPr>
        <w:spacing w:before="0" w:after="200" w:line="276" w:lineRule="auto"/>
        <w:rPr>
          <w:rFonts w:cs="Calibri"/>
        </w:rPr>
      </w:pPr>
    </w:p>
    <w:bookmarkEnd w:id="1"/>
    <w:p w14:paraId="4AC5F350" w14:textId="77777777" w:rsidR="00CE47A3" w:rsidRPr="00026C1F" w:rsidRDefault="00033BC9" w:rsidP="00AA24F0">
      <w:pPr>
        <w:pStyle w:val="BodyText"/>
        <w:spacing w:before="240"/>
        <w:ind w:right="19"/>
        <w:rPr>
          <w:rFonts w:asciiTheme="minorHAnsi" w:hAnsiTheme="minorHAnsi" w:cstheme="minorHAnsi"/>
          <w:sz w:val="28"/>
          <w:szCs w:val="28"/>
          <w:lang w:val="en-NZ"/>
        </w:rPr>
      </w:pPr>
      <w:r>
        <w:rPr>
          <w:rFonts w:asciiTheme="minorHAnsi" w:hAnsiTheme="minorHAnsi" w:cstheme="minorHAnsi"/>
          <w:sz w:val="28"/>
          <w:szCs w:val="28"/>
          <w:lang w:val="en-NZ"/>
        </w:rPr>
        <w:t>Proxy appointment</w:t>
      </w:r>
    </w:p>
    <w:p w14:paraId="27141F54" w14:textId="231FC82B" w:rsidR="00033BC9" w:rsidRPr="00033BC9" w:rsidRDefault="00033BC9" w:rsidP="00033BC9">
      <w:pPr>
        <w:pStyle w:val="BodyText"/>
        <w:spacing w:before="240"/>
        <w:ind w:right="17"/>
        <w:rPr>
          <w:rFonts w:asciiTheme="minorHAnsi" w:hAnsiTheme="minorHAnsi" w:cstheme="minorHAnsi"/>
          <w:lang w:val="en-NZ"/>
        </w:rPr>
      </w:pPr>
      <w:r w:rsidRPr="00033BC9">
        <w:rPr>
          <w:rFonts w:asciiTheme="minorHAnsi" w:hAnsiTheme="minorHAnsi" w:cstheme="minorHAnsi"/>
          <w:lang w:val="en-NZ"/>
        </w:rPr>
        <w:t>We/I</w:t>
      </w:r>
      <w:r>
        <w:rPr>
          <w:rFonts w:asciiTheme="minorHAnsi" w:hAnsiTheme="minorHAnsi" w:cstheme="minorHAnsi"/>
          <w:lang w:val="en-NZ"/>
        </w:rPr>
        <w:t xml:space="preserve"> </w:t>
      </w:r>
      <w:r w:rsidRPr="00033BC9">
        <w:rPr>
          <w:rFonts w:asciiTheme="minorHAnsi" w:hAnsiTheme="minorHAnsi" w:cstheme="minorHAnsi"/>
          <w:i/>
          <w:iCs/>
          <w:sz w:val="18"/>
          <w:szCs w:val="18"/>
          <w:lang w:val="en-NZ"/>
        </w:rPr>
        <w:t>(select one)</w:t>
      </w:r>
      <w:r w:rsidRPr="00033BC9">
        <w:rPr>
          <w:rFonts w:asciiTheme="minorHAnsi" w:hAnsiTheme="minorHAnsi" w:cstheme="minorHAnsi"/>
          <w:lang w:val="en-NZ"/>
        </w:rPr>
        <w:t>, [</w:t>
      </w:r>
      <w:r w:rsidRPr="00033BC9">
        <w:rPr>
          <w:rFonts w:asciiTheme="minorHAnsi" w:hAnsiTheme="minorHAnsi" w:cstheme="minorHAnsi"/>
          <w:b/>
          <w:bCs/>
          <w:i/>
          <w:iCs/>
          <w:lang w:val="en-NZ"/>
        </w:rPr>
        <w:t>full name, address</w:t>
      </w:r>
      <w:r w:rsidRPr="00033BC9">
        <w:rPr>
          <w:rFonts w:asciiTheme="minorHAnsi" w:hAnsiTheme="minorHAnsi" w:cstheme="minorHAnsi"/>
          <w:lang w:val="en-NZ"/>
        </w:rPr>
        <w:t>], being the owner/owners</w:t>
      </w:r>
      <w:r>
        <w:rPr>
          <w:rFonts w:asciiTheme="minorHAnsi" w:hAnsiTheme="minorHAnsi" w:cstheme="minorHAnsi"/>
          <w:lang w:val="en-NZ"/>
        </w:rPr>
        <w:t xml:space="preserve"> </w:t>
      </w:r>
      <w:r w:rsidRPr="00033BC9">
        <w:rPr>
          <w:rFonts w:asciiTheme="minorHAnsi" w:hAnsiTheme="minorHAnsi" w:cstheme="minorHAnsi"/>
          <w:i/>
          <w:iCs/>
          <w:sz w:val="18"/>
          <w:szCs w:val="18"/>
          <w:lang w:val="en-NZ"/>
        </w:rPr>
        <w:t>(select one)</w:t>
      </w:r>
      <w:r w:rsidRPr="00033BC9">
        <w:rPr>
          <w:rFonts w:asciiTheme="minorHAnsi" w:hAnsiTheme="minorHAnsi" w:cstheme="minorHAnsi"/>
          <w:lang w:val="en-NZ"/>
        </w:rPr>
        <w:t xml:space="preserve"> of [</w:t>
      </w:r>
      <w:r w:rsidRPr="00033BC9">
        <w:rPr>
          <w:rFonts w:asciiTheme="minorHAnsi" w:hAnsiTheme="minorHAnsi" w:cstheme="minorHAnsi"/>
          <w:b/>
          <w:bCs/>
          <w:i/>
          <w:iCs/>
          <w:lang w:val="en-NZ"/>
        </w:rPr>
        <w:t>principal unit</w:t>
      </w:r>
      <w:r w:rsidRPr="00033BC9">
        <w:rPr>
          <w:rFonts w:asciiTheme="minorHAnsi" w:hAnsiTheme="minorHAnsi" w:cstheme="minorHAnsi"/>
          <w:lang w:val="en-NZ"/>
        </w:rPr>
        <w:t>] and therefore an eligible voter</w:t>
      </w:r>
      <w:r w:rsidR="00647A6F" w:rsidRPr="00033BC9">
        <w:rPr>
          <w:rFonts w:asciiTheme="minorHAnsi" w:hAnsiTheme="minorHAnsi" w:cstheme="minorHAnsi"/>
          <w:lang w:val="en-NZ"/>
        </w:rPr>
        <w:t xml:space="preserve"> </w:t>
      </w:r>
      <w:r w:rsidRPr="00033BC9">
        <w:rPr>
          <w:rFonts w:asciiTheme="minorHAnsi" w:hAnsiTheme="minorHAnsi" w:cstheme="minorHAnsi"/>
          <w:lang w:val="en-NZ"/>
        </w:rPr>
        <w:t xml:space="preserve">within the meaning of </w:t>
      </w:r>
      <w:r w:rsidR="00BF1123">
        <w:rPr>
          <w:rFonts w:asciiTheme="minorHAnsi" w:hAnsiTheme="minorHAnsi" w:cstheme="minorHAnsi"/>
          <w:lang w:val="en-NZ"/>
        </w:rPr>
        <w:t>s</w:t>
      </w:r>
      <w:r w:rsidRPr="00033BC9">
        <w:rPr>
          <w:rFonts w:asciiTheme="minorHAnsi" w:hAnsiTheme="minorHAnsi" w:cstheme="minorHAnsi"/>
          <w:lang w:val="en-NZ"/>
        </w:rPr>
        <w:t>ection 96(1) of the Unit Titles Act 2010, appoint [</w:t>
      </w:r>
      <w:r w:rsidRPr="00033BC9">
        <w:rPr>
          <w:rFonts w:asciiTheme="minorHAnsi" w:hAnsiTheme="minorHAnsi" w:cstheme="minorHAnsi"/>
          <w:b/>
          <w:bCs/>
          <w:i/>
          <w:iCs/>
          <w:lang w:val="en-NZ"/>
        </w:rPr>
        <w:t>full name</w:t>
      </w:r>
      <w:r w:rsidRPr="00033BC9">
        <w:rPr>
          <w:rFonts w:asciiTheme="minorHAnsi" w:hAnsiTheme="minorHAnsi" w:cstheme="minorHAnsi"/>
          <w:lang w:val="en-NZ"/>
        </w:rPr>
        <w:t>] as my/our</w:t>
      </w:r>
      <w:r>
        <w:rPr>
          <w:rFonts w:asciiTheme="minorHAnsi" w:hAnsiTheme="minorHAnsi" w:cstheme="minorHAnsi"/>
          <w:lang w:val="en-NZ"/>
        </w:rPr>
        <w:t xml:space="preserve"> </w:t>
      </w:r>
      <w:r w:rsidRPr="00033BC9">
        <w:rPr>
          <w:rFonts w:asciiTheme="minorHAnsi" w:hAnsiTheme="minorHAnsi" w:cstheme="minorHAnsi"/>
          <w:i/>
          <w:iCs/>
          <w:sz w:val="18"/>
          <w:szCs w:val="18"/>
          <w:lang w:val="en-NZ"/>
        </w:rPr>
        <w:t>(select one)</w:t>
      </w:r>
      <w:r>
        <w:rPr>
          <w:rFonts w:asciiTheme="minorHAnsi" w:hAnsiTheme="minorHAnsi" w:cstheme="minorHAnsi"/>
          <w:i/>
          <w:iCs/>
          <w:sz w:val="18"/>
          <w:szCs w:val="18"/>
          <w:lang w:val="en-NZ"/>
        </w:rPr>
        <w:t xml:space="preserve"> </w:t>
      </w:r>
      <w:r w:rsidRPr="00033BC9">
        <w:rPr>
          <w:rFonts w:asciiTheme="minorHAnsi" w:hAnsiTheme="minorHAnsi" w:cstheme="minorHAnsi"/>
          <w:lang w:val="en-NZ"/>
        </w:rPr>
        <w:t>proxy for the purposes of the general meeting of the body corporate to be held on [</w:t>
      </w:r>
      <w:r w:rsidRPr="00033BC9">
        <w:rPr>
          <w:rFonts w:asciiTheme="minorHAnsi" w:hAnsiTheme="minorHAnsi" w:cstheme="minorHAnsi"/>
          <w:b/>
          <w:bCs/>
          <w:i/>
          <w:iCs/>
          <w:lang w:val="en-NZ"/>
        </w:rPr>
        <w:t>date</w:t>
      </w:r>
      <w:r w:rsidRPr="00033BC9">
        <w:rPr>
          <w:rFonts w:asciiTheme="minorHAnsi" w:hAnsiTheme="minorHAnsi" w:cstheme="minorHAnsi"/>
          <w:lang w:val="en-NZ"/>
        </w:rPr>
        <w:t>].</w:t>
      </w:r>
    </w:p>
    <w:p w14:paraId="4A029622" w14:textId="77777777" w:rsidR="00033BC9" w:rsidRDefault="00033BC9" w:rsidP="00033BC9">
      <w:pPr>
        <w:pStyle w:val="BodyText"/>
        <w:spacing w:before="240"/>
        <w:ind w:right="17"/>
        <w:rPr>
          <w:rFonts w:asciiTheme="minorHAnsi" w:hAnsiTheme="minorHAnsi" w:cstheme="minorHAnsi"/>
          <w:lang w:val="en-NZ"/>
        </w:rPr>
      </w:pPr>
      <w:r w:rsidRPr="00033BC9">
        <w:rPr>
          <w:rFonts w:asciiTheme="minorHAnsi" w:hAnsiTheme="minorHAnsi" w:cstheme="minorHAnsi"/>
          <w:lang w:val="en-NZ"/>
        </w:rPr>
        <w:t>If the general meeting is adjourned and reconvened, this proxy appointment is valid for the purposes of the</w:t>
      </w:r>
      <w:r>
        <w:rPr>
          <w:rFonts w:asciiTheme="minorHAnsi" w:hAnsiTheme="minorHAnsi" w:cstheme="minorHAnsi"/>
          <w:lang w:val="en-NZ"/>
        </w:rPr>
        <w:t xml:space="preserve"> </w:t>
      </w:r>
      <w:r w:rsidRPr="00033BC9">
        <w:rPr>
          <w:rFonts w:asciiTheme="minorHAnsi" w:hAnsiTheme="minorHAnsi" w:cstheme="minorHAnsi"/>
          <w:lang w:val="en-NZ"/>
        </w:rPr>
        <w:t>reconvened meeting.</w:t>
      </w:r>
    </w:p>
    <w:p w14:paraId="60466E2A" w14:textId="77777777" w:rsidR="00B84568" w:rsidRDefault="00B84568" w:rsidP="00033BC9">
      <w:pPr>
        <w:pStyle w:val="BodyText"/>
        <w:spacing w:before="240"/>
        <w:ind w:right="17"/>
        <w:rPr>
          <w:rFonts w:asciiTheme="minorHAnsi" w:hAnsiTheme="minorHAnsi" w:cstheme="minorHAnsi"/>
          <w:lang w:val="en-NZ"/>
        </w:rPr>
      </w:pPr>
    </w:p>
    <w:p w14:paraId="08FD3CF8" w14:textId="77777777" w:rsidR="00033BC9" w:rsidRPr="00B84568" w:rsidRDefault="00B84568" w:rsidP="00033BC9">
      <w:pPr>
        <w:pStyle w:val="BodyText"/>
        <w:spacing w:before="240"/>
        <w:ind w:right="17"/>
        <w:rPr>
          <w:rFonts w:asciiTheme="minorHAnsi" w:hAnsiTheme="minorHAnsi" w:cstheme="minorHAnsi"/>
          <w:sz w:val="28"/>
          <w:szCs w:val="28"/>
          <w:lang w:val="en-NZ"/>
        </w:rPr>
      </w:pPr>
      <w:r w:rsidRPr="00B84568">
        <w:rPr>
          <w:rFonts w:asciiTheme="minorHAnsi" w:hAnsiTheme="minorHAnsi" w:cstheme="minorHAnsi"/>
          <w:sz w:val="28"/>
          <w:szCs w:val="28"/>
          <w:lang w:val="en-NZ"/>
        </w:rPr>
        <w:t>Motions</w:t>
      </w:r>
    </w:p>
    <w:p w14:paraId="7618A54C" w14:textId="77777777" w:rsidR="00B84568" w:rsidRDefault="00B84568" w:rsidP="005B4BD3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NZ"/>
        </w:rPr>
        <w:t>Complete the following table: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B84568" w14:paraId="1666F2C1" w14:textId="77777777" w:rsidTr="00B84568">
        <w:tc>
          <w:tcPr>
            <w:tcW w:w="3211" w:type="dxa"/>
          </w:tcPr>
          <w:p w14:paraId="2A8A3F16" w14:textId="77777777" w:rsidR="00B84568" w:rsidRP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b/>
                <w:bCs/>
                <w:lang w:val="en-NZ"/>
              </w:rPr>
            </w:pPr>
            <w:r w:rsidRPr="00B84568">
              <w:rPr>
                <w:rFonts w:asciiTheme="minorHAnsi" w:hAnsiTheme="minorHAnsi" w:cstheme="minorHAnsi"/>
                <w:b/>
                <w:bCs/>
                <w:lang w:val="en-NZ"/>
              </w:rPr>
              <w:t>Motion</w:t>
            </w:r>
          </w:p>
        </w:tc>
        <w:tc>
          <w:tcPr>
            <w:tcW w:w="3211" w:type="dxa"/>
          </w:tcPr>
          <w:p w14:paraId="14A2E6D1" w14:textId="77777777" w:rsidR="00B84568" w:rsidRP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b/>
                <w:bCs/>
                <w:lang w:val="en-NZ"/>
              </w:rPr>
            </w:pPr>
            <w:r w:rsidRPr="00B84568">
              <w:rPr>
                <w:rFonts w:asciiTheme="minorHAnsi" w:hAnsiTheme="minorHAnsi" w:cstheme="minorHAnsi"/>
                <w:b/>
                <w:bCs/>
                <w:lang w:val="en-NZ"/>
              </w:rPr>
              <w:t>Type of resolution</w:t>
            </w:r>
          </w:p>
        </w:tc>
        <w:tc>
          <w:tcPr>
            <w:tcW w:w="3211" w:type="dxa"/>
          </w:tcPr>
          <w:p w14:paraId="487D9FC4" w14:textId="77777777" w:rsidR="00B84568" w:rsidRP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b/>
                <w:bCs/>
                <w:lang w:val="en-NZ"/>
              </w:rPr>
            </w:pPr>
            <w:r w:rsidRPr="00B84568">
              <w:rPr>
                <w:rFonts w:asciiTheme="minorHAnsi" w:hAnsiTheme="minorHAnsi" w:cstheme="minorHAnsi"/>
                <w:b/>
                <w:bCs/>
                <w:lang w:val="en-NZ"/>
              </w:rPr>
              <w:t>Direction on resolution</w:t>
            </w:r>
          </w:p>
        </w:tc>
      </w:tr>
      <w:tr w:rsidR="00B84568" w14:paraId="32C82EED" w14:textId="77777777" w:rsidTr="00B84568">
        <w:tc>
          <w:tcPr>
            <w:tcW w:w="3211" w:type="dxa"/>
          </w:tcPr>
          <w:p w14:paraId="067B93B5" w14:textId="77777777" w:rsid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[</w:t>
            </w:r>
            <w:r w:rsidRPr="00B84568">
              <w:rPr>
                <w:rFonts w:asciiTheme="minorHAnsi" w:hAnsiTheme="minorHAnsi" w:cstheme="minorHAnsi"/>
                <w:i/>
                <w:iCs/>
                <w:lang w:val="en-NZ"/>
              </w:rPr>
              <w:t>summarise the motion</w:t>
            </w:r>
            <w:r>
              <w:rPr>
                <w:rFonts w:asciiTheme="minorHAnsi" w:hAnsiTheme="minorHAnsi" w:cstheme="minorHAnsi"/>
                <w:lang w:val="en-NZ"/>
              </w:rPr>
              <w:t>]</w:t>
            </w:r>
          </w:p>
        </w:tc>
        <w:tc>
          <w:tcPr>
            <w:tcW w:w="3211" w:type="dxa"/>
          </w:tcPr>
          <w:p w14:paraId="4DDE4611" w14:textId="77777777" w:rsid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[</w:t>
            </w:r>
            <w:r w:rsidRPr="00B84568">
              <w:rPr>
                <w:rFonts w:asciiTheme="minorHAnsi" w:hAnsiTheme="minorHAnsi" w:cstheme="minorHAnsi"/>
                <w:i/>
                <w:iCs/>
                <w:lang w:val="en-NZ"/>
              </w:rPr>
              <w:t>State whether the motion requires an ordinary or special resolution and whether, if passed, the resolution would be a designated resolution.</w:t>
            </w:r>
            <w:r>
              <w:rPr>
                <w:rFonts w:asciiTheme="minorHAnsi" w:hAnsiTheme="minorHAnsi" w:cstheme="minorHAnsi"/>
                <w:lang w:val="en-NZ"/>
              </w:rPr>
              <w:t>]</w:t>
            </w:r>
          </w:p>
        </w:tc>
        <w:tc>
          <w:tcPr>
            <w:tcW w:w="3211" w:type="dxa"/>
          </w:tcPr>
          <w:p w14:paraId="6332E6AC" w14:textId="695F84F8" w:rsidR="00B84568" w:rsidRDefault="00B84568" w:rsidP="00B84568">
            <w:pPr>
              <w:pStyle w:val="BodyText"/>
              <w:spacing w:before="120" w:after="120"/>
              <w:ind w:right="17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[</w:t>
            </w:r>
            <w:r w:rsidRPr="00B84568">
              <w:rPr>
                <w:rFonts w:asciiTheme="minorHAnsi" w:hAnsiTheme="minorHAnsi" w:cstheme="minorHAnsi"/>
                <w:i/>
                <w:iCs/>
                <w:lang w:val="en-NZ"/>
              </w:rPr>
              <w:t>State if the eligible voter wishes to direct how the proxy votes on the resolution. For example, for, against, abstain.</w:t>
            </w:r>
            <w:r>
              <w:rPr>
                <w:rFonts w:asciiTheme="minorHAnsi" w:hAnsiTheme="minorHAnsi" w:cstheme="minorHAnsi"/>
                <w:lang w:val="en-NZ"/>
              </w:rPr>
              <w:t xml:space="preserve">] </w:t>
            </w:r>
          </w:p>
        </w:tc>
      </w:tr>
    </w:tbl>
    <w:p w14:paraId="44BCF6CA" w14:textId="77777777" w:rsidR="00B84568" w:rsidRDefault="00B84568" w:rsidP="005B4BD3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B84568" w:rsidRPr="00026C1F" w14:paraId="114C406A" w14:textId="77777777" w:rsidTr="00130669">
        <w:tc>
          <w:tcPr>
            <w:tcW w:w="3544" w:type="dxa"/>
            <w:tcBorders>
              <w:bottom w:val="nil"/>
              <w:right w:val="single" w:sz="4" w:space="0" w:color="auto"/>
            </w:tcBorders>
          </w:tcPr>
          <w:p w14:paraId="2054822B" w14:textId="69C94FE8" w:rsidR="00B84568" w:rsidRPr="00026C1F" w:rsidRDefault="00B84568" w:rsidP="00130669">
            <w:pPr>
              <w:pStyle w:val="BodyText"/>
              <w:spacing w:before="240" w:after="240"/>
              <w:ind w:right="17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Signature of eligible voter: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65127CD7" w14:textId="2F04DB4A" w:rsidR="00647A6F" w:rsidRPr="00EF1E8B" w:rsidRDefault="00B84568" w:rsidP="00130669">
            <w:pPr>
              <w:pStyle w:val="BodyText"/>
              <w:spacing w:before="240" w:after="240"/>
              <w:ind w:right="17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>[</w:t>
            </w:r>
            <w:r w:rsidRPr="00EF1E8B"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ignature</w:t>
            </w:r>
            <w:r w:rsidRPr="00026C1F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  <w:tr w:rsidR="00B84568" w:rsidRPr="00026C1F" w14:paraId="17A4FE9A" w14:textId="77777777" w:rsidTr="00130669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14:paraId="354FE319" w14:textId="3B6C4A8E" w:rsidR="00B84568" w:rsidRPr="00026C1F" w:rsidRDefault="00B84568" w:rsidP="00130669">
            <w:pPr>
              <w:pStyle w:val="BodyText"/>
              <w:spacing w:before="240" w:after="240"/>
              <w:ind w:right="17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Name of eligible voter</w:t>
            </w:r>
            <w:r w:rsidRPr="00026C1F">
              <w:rPr>
                <w:rFonts w:cs="Calibri"/>
                <w:lang w:val="en-NZ"/>
              </w:rPr>
              <w:t>:</w:t>
            </w:r>
            <w:r>
              <w:rPr>
                <w:rFonts w:cs="Calibri"/>
                <w:lang w:val="en-NZ"/>
              </w:rPr>
              <w:t xml:space="preserve"> </w:t>
            </w:r>
            <w:r w:rsidRPr="00B47BA5">
              <w:rPr>
                <w:vertAlign w:val="superscript"/>
              </w:rPr>
              <w:t>†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54C7FF96" w14:textId="0A610886" w:rsidR="00647A6F" w:rsidRPr="00026C1F" w:rsidRDefault="00B84568" w:rsidP="00130669">
            <w:pPr>
              <w:pStyle w:val="BodyText"/>
              <w:spacing w:before="240" w:after="240"/>
              <w:ind w:right="17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name</w:t>
            </w:r>
            <w:r w:rsidRPr="00026C1F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  <w:tr w:rsidR="00B84568" w:rsidRPr="00026C1F" w14:paraId="4499DBEE" w14:textId="77777777" w:rsidTr="00130669">
        <w:tc>
          <w:tcPr>
            <w:tcW w:w="3544" w:type="dxa"/>
            <w:tcBorders>
              <w:top w:val="nil"/>
              <w:right w:val="single" w:sz="4" w:space="0" w:color="auto"/>
            </w:tcBorders>
          </w:tcPr>
          <w:p w14:paraId="2FC81D02" w14:textId="77777777" w:rsidR="00B84568" w:rsidRPr="00026C1F" w:rsidRDefault="00B84568" w:rsidP="00130669">
            <w:pPr>
              <w:pStyle w:val="BodyText"/>
              <w:spacing w:before="240" w:after="240"/>
              <w:ind w:right="17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Date</w:t>
            </w:r>
            <w:r w:rsidRPr="00026C1F">
              <w:rPr>
                <w:rFonts w:cs="Calibri"/>
                <w:lang w:val="en-NZ"/>
              </w:rPr>
              <w:t>:</w:t>
            </w:r>
          </w:p>
        </w:tc>
        <w:tc>
          <w:tcPr>
            <w:tcW w:w="6084" w:type="dxa"/>
            <w:tcBorders>
              <w:left w:val="single" w:sz="4" w:space="0" w:color="auto"/>
            </w:tcBorders>
          </w:tcPr>
          <w:p w14:paraId="2B0D9F02" w14:textId="77777777" w:rsidR="00B84568" w:rsidRPr="00026C1F" w:rsidRDefault="00B84568" w:rsidP="00130669">
            <w:pPr>
              <w:pStyle w:val="BodyText"/>
              <w:spacing w:before="240" w:after="240"/>
              <w:ind w:right="17"/>
              <w:rPr>
                <w:rFonts w:asciiTheme="minorHAnsi" w:hAnsiTheme="minorHAnsi" w:cstheme="minorHAnsi"/>
                <w:lang w:val="en-NZ"/>
              </w:rPr>
            </w:pPr>
            <w:r w:rsidRPr="00026C1F">
              <w:rPr>
                <w:rFonts w:asciiTheme="minorHAnsi" w:hAnsiTheme="minorHAnsi" w:cstheme="minorHAnsi"/>
                <w:lang w:val="en-NZ"/>
              </w:rPr>
              <w:t xml:space="preserve"> [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n-NZ"/>
              </w:rPr>
              <w:t>day, month, year</w:t>
            </w:r>
            <w:r w:rsidRPr="00EF1E8B">
              <w:rPr>
                <w:rFonts w:asciiTheme="minorHAnsi" w:hAnsiTheme="minorHAnsi" w:cstheme="minorHAnsi"/>
                <w:lang w:val="en-NZ"/>
              </w:rPr>
              <w:t>]</w:t>
            </w:r>
          </w:p>
        </w:tc>
      </w:tr>
    </w:tbl>
    <w:p w14:paraId="5D9708E2" w14:textId="77777777" w:rsidR="00B84568" w:rsidRDefault="00B84568" w:rsidP="005B4BD3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</w:p>
    <w:p w14:paraId="063CB4A0" w14:textId="77777777" w:rsidR="00B84568" w:rsidRPr="00B84568" w:rsidRDefault="00B84568" w:rsidP="005B4BD3">
      <w:pPr>
        <w:pStyle w:val="BodyText"/>
        <w:spacing w:before="240"/>
        <w:ind w:left="720" w:right="19" w:hanging="720"/>
        <w:rPr>
          <w:rFonts w:asciiTheme="minorHAnsi" w:hAnsiTheme="minorHAnsi" w:cstheme="minorHAnsi"/>
          <w:sz w:val="28"/>
          <w:szCs w:val="28"/>
          <w:lang w:val="en-NZ"/>
        </w:rPr>
      </w:pPr>
      <w:r w:rsidRPr="00B84568">
        <w:rPr>
          <w:rFonts w:asciiTheme="minorHAnsi" w:hAnsiTheme="minorHAnsi" w:cstheme="minorHAnsi"/>
          <w:sz w:val="28"/>
          <w:szCs w:val="28"/>
          <w:lang w:val="en-NZ"/>
        </w:rPr>
        <w:t>Notes</w:t>
      </w:r>
    </w:p>
    <w:p w14:paraId="61EA0E87" w14:textId="77777777" w:rsidR="00934558" w:rsidRDefault="00934558" w:rsidP="005B4BD3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 w:rsidRPr="00026C1F">
        <w:rPr>
          <w:rFonts w:asciiTheme="minorHAnsi" w:hAnsiTheme="minorHAnsi" w:cstheme="minorHAnsi"/>
          <w:lang w:val="en-NZ"/>
        </w:rPr>
        <w:t>1</w:t>
      </w:r>
      <w:r w:rsidR="005B4BD3" w:rsidRPr="00026C1F">
        <w:rPr>
          <w:rFonts w:asciiTheme="minorHAnsi" w:hAnsiTheme="minorHAnsi" w:cstheme="minorHAnsi"/>
          <w:lang w:val="en-NZ"/>
        </w:rPr>
        <w:tab/>
      </w:r>
      <w:r w:rsidR="00B84568" w:rsidRPr="00B84568">
        <w:rPr>
          <w:rFonts w:asciiTheme="minorHAnsi" w:hAnsiTheme="minorHAnsi" w:cstheme="minorHAnsi"/>
          <w:lang w:val="en-NZ"/>
        </w:rPr>
        <w:t>This proxy appointment expires at the end of the general meeting referred to in the form or, if that meeting is adjourned, the end of the reconvened meeting.</w:t>
      </w:r>
    </w:p>
    <w:p w14:paraId="6B3C37EB" w14:textId="77777777" w:rsidR="00B84568" w:rsidRPr="00026C1F" w:rsidRDefault="00B84568" w:rsidP="00B84568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2</w:t>
      </w:r>
      <w:r w:rsidRPr="00026C1F">
        <w:rPr>
          <w:rFonts w:asciiTheme="minorHAnsi" w:hAnsiTheme="minorHAnsi" w:cstheme="minorHAnsi"/>
          <w:lang w:val="en-NZ"/>
        </w:rPr>
        <w:tab/>
      </w:r>
      <w:r w:rsidRPr="00B84568">
        <w:rPr>
          <w:rFonts w:asciiTheme="minorHAnsi" w:hAnsiTheme="minorHAnsi" w:cstheme="minorHAnsi"/>
          <w:lang w:val="en-NZ"/>
        </w:rPr>
        <w:t>The full text of motions is contained in the notice of general meeting, a copy of which should be provided to the proxy.</w:t>
      </w:r>
    </w:p>
    <w:p w14:paraId="003A1B46" w14:textId="77777777" w:rsidR="00B84568" w:rsidRPr="00026C1F" w:rsidRDefault="00B84568" w:rsidP="00B84568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3</w:t>
      </w:r>
      <w:r w:rsidRPr="00026C1F">
        <w:rPr>
          <w:rFonts w:asciiTheme="minorHAnsi" w:hAnsiTheme="minorHAnsi" w:cstheme="minorHAnsi"/>
          <w:lang w:val="en-NZ"/>
        </w:rPr>
        <w:tab/>
      </w:r>
      <w:r w:rsidRPr="00B84568">
        <w:rPr>
          <w:rFonts w:asciiTheme="minorHAnsi" w:hAnsiTheme="minorHAnsi" w:cstheme="minorHAnsi"/>
          <w:lang w:val="en-NZ"/>
        </w:rPr>
        <w:t>Your proxy may not vote unless all body corporate levies, and other amounts that are owing in respect of your unit, have been paid.</w:t>
      </w:r>
    </w:p>
    <w:p w14:paraId="50350B4B" w14:textId="77777777" w:rsidR="00B84568" w:rsidRPr="00026C1F" w:rsidRDefault="00B84568" w:rsidP="00B84568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4</w:t>
      </w:r>
      <w:r w:rsidRPr="00026C1F">
        <w:rPr>
          <w:rFonts w:asciiTheme="minorHAnsi" w:hAnsiTheme="minorHAnsi" w:cstheme="minorHAnsi"/>
          <w:lang w:val="en-NZ"/>
        </w:rPr>
        <w:tab/>
      </w:r>
      <w:r w:rsidRPr="00B84568">
        <w:rPr>
          <w:rFonts w:asciiTheme="minorHAnsi" w:hAnsiTheme="minorHAnsi" w:cstheme="minorHAnsi"/>
          <w:lang w:val="en-NZ"/>
        </w:rPr>
        <w:t>If the unit owner is a body corporate or an unincorporated body, the representative (recorded in the register of unit owners) of the unit owner must sign the form.</w:t>
      </w:r>
    </w:p>
    <w:p w14:paraId="1DFF254D" w14:textId="77777777" w:rsidR="00B84568" w:rsidRPr="00026C1F" w:rsidRDefault="00B84568" w:rsidP="00B84568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5</w:t>
      </w:r>
      <w:r w:rsidRPr="00026C1F">
        <w:rPr>
          <w:rFonts w:asciiTheme="minorHAnsi" w:hAnsiTheme="minorHAnsi" w:cstheme="minorHAnsi"/>
          <w:lang w:val="en-NZ"/>
        </w:rPr>
        <w:tab/>
      </w:r>
      <w:r w:rsidRPr="00B84568">
        <w:rPr>
          <w:rFonts w:asciiTheme="minorHAnsi" w:hAnsiTheme="minorHAnsi" w:cstheme="minorHAnsi"/>
          <w:lang w:val="en-NZ"/>
        </w:rPr>
        <w:t>If the unit is owned by more than 1 person, every owner must sign the form.</w:t>
      </w:r>
    </w:p>
    <w:p w14:paraId="6046AFCC" w14:textId="77777777" w:rsidR="00B84568" w:rsidRPr="00026C1F" w:rsidRDefault="00B84568" w:rsidP="00B84568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6</w:t>
      </w:r>
      <w:r w:rsidRPr="00026C1F">
        <w:rPr>
          <w:rFonts w:asciiTheme="minorHAnsi" w:hAnsiTheme="minorHAnsi" w:cstheme="minorHAnsi"/>
          <w:lang w:val="en-NZ"/>
        </w:rPr>
        <w:tab/>
      </w:r>
      <w:r w:rsidRPr="00B84568">
        <w:rPr>
          <w:rFonts w:asciiTheme="minorHAnsi" w:hAnsiTheme="minorHAnsi" w:cstheme="minorHAnsi"/>
          <w:lang w:val="en-NZ"/>
        </w:rPr>
        <w:t>If the unit is owned by more than 1 person, one of the unit owners may be appointed as proxy</w:t>
      </w:r>
    </w:p>
    <w:p w14:paraId="2060CBBC" w14:textId="1B6787B3" w:rsidR="00A55B7C" w:rsidRDefault="00B84568" w:rsidP="00370DD7">
      <w:pPr>
        <w:pStyle w:val="BodyText"/>
        <w:spacing w:before="240"/>
        <w:ind w:left="720" w:right="19" w:hanging="720"/>
      </w:pPr>
      <w:r>
        <w:rPr>
          <w:rFonts w:asciiTheme="minorHAnsi" w:hAnsiTheme="minorHAnsi" w:cstheme="minorHAnsi"/>
          <w:lang w:val="en-NZ"/>
        </w:rPr>
        <w:t>7</w:t>
      </w:r>
      <w:r w:rsidRPr="00026C1F">
        <w:rPr>
          <w:rFonts w:asciiTheme="minorHAnsi" w:hAnsiTheme="minorHAnsi" w:cstheme="minorHAnsi"/>
          <w:lang w:val="en-NZ"/>
        </w:rPr>
        <w:tab/>
      </w:r>
      <w:r w:rsidR="00A55B7C">
        <w:t>The chairperson of the meeting is not required to ensure that your proxy follows any direction on resolution set out in the form.</w:t>
      </w:r>
    </w:p>
    <w:p w14:paraId="12D30120" w14:textId="27620844" w:rsidR="00370DD7" w:rsidRDefault="00212751" w:rsidP="00370DD7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8</w:t>
      </w:r>
      <w:r>
        <w:rPr>
          <w:rFonts w:asciiTheme="minorHAnsi" w:hAnsiTheme="minorHAnsi" w:cstheme="minorHAnsi"/>
          <w:lang w:val="en-NZ"/>
        </w:rPr>
        <w:tab/>
      </w:r>
      <w:r w:rsidR="00B84568" w:rsidRPr="00B84568">
        <w:rPr>
          <w:rFonts w:asciiTheme="minorHAnsi" w:hAnsiTheme="minorHAnsi" w:cstheme="minorHAnsi"/>
          <w:lang w:val="en-NZ"/>
        </w:rPr>
        <w:t>When entering a direction on resolution, you can use statements such as (</w:t>
      </w:r>
      <w:r w:rsidR="00B84568" w:rsidRPr="00370DD7">
        <w:rPr>
          <w:rFonts w:asciiTheme="minorHAnsi" w:hAnsiTheme="minorHAnsi" w:cstheme="minorHAnsi"/>
          <w:i/>
          <w:iCs/>
          <w:lang w:val="en-NZ"/>
        </w:rPr>
        <w:t>for example</w:t>
      </w:r>
      <w:r w:rsidR="00B84568" w:rsidRPr="00B84568">
        <w:rPr>
          <w:rFonts w:asciiTheme="minorHAnsi" w:hAnsiTheme="minorHAnsi" w:cstheme="minorHAnsi"/>
          <w:lang w:val="en-NZ"/>
        </w:rPr>
        <w:t>)</w:t>
      </w:r>
      <w:r w:rsidR="00C3794B">
        <w:rPr>
          <w:rFonts w:asciiTheme="minorHAnsi" w:hAnsiTheme="minorHAnsi" w:cstheme="minorHAnsi"/>
          <w:lang w:val="en-NZ"/>
        </w:rPr>
        <w:t>:</w:t>
      </w:r>
    </w:p>
    <w:p w14:paraId="43DEDE33" w14:textId="77777777" w:rsidR="00370DD7" w:rsidRDefault="00370DD7" w:rsidP="00370DD7">
      <w:pPr>
        <w:pStyle w:val="BodyText"/>
        <w:numPr>
          <w:ilvl w:val="0"/>
          <w:numId w:val="27"/>
        </w:numPr>
        <w:spacing w:before="240"/>
        <w:ind w:right="19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I am for (</w:t>
      </w:r>
      <w:r w:rsidRPr="00370DD7">
        <w:rPr>
          <w:rFonts w:asciiTheme="minorHAnsi" w:hAnsiTheme="minorHAnsi" w:cstheme="minorHAnsi"/>
          <w:i/>
          <w:iCs/>
          <w:lang w:val="en-NZ"/>
        </w:rPr>
        <w:t>which means you support</w:t>
      </w:r>
      <w:r>
        <w:rPr>
          <w:rFonts w:asciiTheme="minorHAnsi" w:hAnsiTheme="minorHAnsi" w:cstheme="minorHAnsi"/>
          <w:lang w:val="en-NZ"/>
        </w:rPr>
        <w:t>)</w:t>
      </w:r>
    </w:p>
    <w:p w14:paraId="57FF1F7F" w14:textId="77777777" w:rsidR="00370DD7" w:rsidRDefault="00370DD7" w:rsidP="00370DD7">
      <w:pPr>
        <w:pStyle w:val="BodyText"/>
        <w:numPr>
          <w:ilvl w:val="0"/>
          <w:numId w:val="27"/>
        </w:numPr>
        <w:spacing w:before="240"/>
        <w:ind w:right="19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I am against (</w:t>
      </w:r>
      <w:r w:rsidRPr="00370DD7">
        <w:rPr>
          <w:rFonts w:asciiTheme="minorHAnsi" w:hAnsiTheme="minorHAnsi" w:cstheme="minorHAnsi"/>
          <w:i/>
          <w:iCs/>
          <w:lang w:val="en-NZ"/>
        </w:rPr>
        <w:t>which means you do not support</w:t>
      </w:r>
      <w:r>
        <w:rPr>
          <w:rFonts w:asciiTheme="minorHAnsi" w:hAnsiTheme="minorHAnsi" w:cstheme="minorHAnsi"/>
          <w:lang w:val="en-NZ"/>
        </w:rPr>
        <w:t>)</w:t>
      </w:r>
    </w:p>
    <w:p w14:paraId="71682439" w14:textId="395B7939" w:rsidR="00370DD7" w:rsidRPr="00026C1F" w:rsidRDefault="00370DD7" w:rsidP="00370DD7">
      <w:pPr>
        <w:pStyle w:val="BodyText"/>
        <w:numPr>
          <w:ilvl w:val="0"/>
          <w:numId w:val="27"/>
        </w:numPr>
        <w:spacing w:before="240"/>
        <w:ind w:right="19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I abstain (</w:t>
      </w:r>
      <w:r w:rsidRPr="00BF1123">
        <w:rPr>
          <w:rFonts w:asciiTheme="minorHAnsi" w:hAnsiTheme="minorHAnsi" w:cstheme="minorHAnsi"/>
          <w:i/>
          <w:iCs/>
          <w:lang w:val="en-NZ"/>
        </w:rPr>
        <w:t>which means you decline to vote either for or against the motion</w:t>
      </w:r>
      <w:r>
        <w:rPr>
          <w:rFonts w:asciiTheme="minorHAnsi" w:hAnsiTheme="minorHAnsi" w:cstheme="minorHAnsi"/>
          <w:lang w:val="en-NZ"/>
        </w:rPr>
        <w:t xml:space="preserve">) </w:t>
      </w:r>
    </w:p>
    <w:p w14:paraId="2E46327E" w14:textId="77CA3409" w:rsidR="00D754EC" w:rsidRDefault="00212751" w:rsidP="00C3794B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  <w:r>
        <w:rPr>
          <w:rFonts w:asciiTheme="minorHAnsi" w:hAnsiTheme="minorHAnsi" w:cstheme="minorHAnsi"/>
          <w:lang w:val="en-NZ"/>
        </w:rPr>
        <w:t>9</w:t>
      </w:r>
      <w:r w:rsidR="00B84568" w:rsidRPr="00026C1F">
        <w:rPr>
          <w:rFonts w:asciiTheme="minorHAnsi" w:hAnsiTheme="minorHAnsi" w:cstheme="minorHAnsi"/>
          <w:lang w:val="en-NZ"/>
        </w:rPr>
        <w:tab/>
      </w:r>
      <w:r w:rsidR="00370DD7" w:rsidRPr="00370DD7">
        <w:rPr>
          <w:rFonts w:asciiTheme="minorHAnsi" w:hAnsiTheme="minorHAnsi" w:cstheme="minorHAnsi"/>
          <w:lang w:val="en-NZ"/>
        </w:rPr>
        <w:t>It is recommended that you provide the instructions in this form to your proxy before delivering it to the body corporate in the manner required.</w:t>
      </w:r>
      <w:r w:rsidR="00370DD7">
        <w:rPr>
          <w:rFonts w:asciiTheme="minorHAnsi" w:hAnsiTheme="minorHAnsi" w:cstheme="minorHAnsi"/>
          <w:lang w:val="en-NZ"/>
        </w:rPr>
        <w:t xml:space="preserve"> </w:t>
      </w:r>
      <w:r w:rsidR="00D754EC">
        <w:rPr>
          <w:rFonts w:asciiTheme="minorHAnsi" w:hAnsiTheme="minorHAnsi" w:cstheme="minorHAnsi"/>
          <w:lang w:val="en-NZ"/>
        </w:rPr>
        <w:tab/>
      </w:r>
    </w:p>
    <w:p w14:paraId="6DAC0441" w14:textId="77777777" w:rsidR="00370DD7" w:rsidRPr="00026C1F" w:rsidRDefault="00370DD7" w:rsidP="00370DD7">
      <w:pPr>
        <w:pStyle w:val="BodyText"/>
        <w:spacing w:before="240"/>
        <w:ind w:left="720" w:right="19" w:hanging="720"/>
        <w:rPr>
          <w:rFonts w:asciiTheme="minorHAnsi" w:hAnsiTheme="minorHAnsi" w:cstheme="minorHAnsi"/>
          <w:lang w:val="en-NZ"/>
        </w:rPr>
      </w:pPr>
    </w:p>
    <w:p w14:paraId="7B2C2274" w14:textId="4627793D" w:rsidR="007C5DB4" w:rsidRPr="007C5DB4" w:rsidRDefault="007C5DB4" w:rsidP="00370DD7">
      <w:pPr>
        <w:spacing w:before="240" w:after="0"/>
        <w:ind w:left="113" w:hanging="113"/>
        <w:rPr>
          <w:rFonts w:eastAsia="Calibri" w:cstheme="minorHAnsi"/>
          <w:i/>
          <w:sz w:val="16"/>
          <w:szCs w:val="16"/>
        </w:rPr>
      </w:pPr>
    </w:p>
    <w:sectPr w:rsidR="007C5DB4" w:rsidRPr="007C5DB4" w:rsidSect="007D5A20"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301F" w14:textId="77777777" w:rsidR="009F336D" w:rsidRDefault="009F336D">
      <w:pPr>
        <w:spacing w:before="0" w:after="0" w:line="240" w:lineRule="auto"/>
      </w:pPr>
      <w:r>
        <w:separator/>
      </w:r>
    </w:p>
  </w:endnote>
  <w:endnote w:type="continuationSeparator" w:id="0">
    <w:p w14:paraId="5DF8862A" w14:textId="77777777" w:rsidR="009F336D" w:rsidRDefault="009F336D">
      <w:pPr>
        <w:spacing w:before="0" w:after="0" w:line="240" w:lineRule="auto"/>
      </w:pPr>
      <w:r>
        <w:continuationSeparator/>
      </w:r>
    </w:p>
  </w:endnote>
  <w:endnote w:type="continuationNotice" w:id="1">
    <w:p w14:paraId="09666BA8" w14:textId="77777777" w:rsidR="009F336D" w:rsidRDefault="009F33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2D79" w14:textId="2CDFF9B4" w:rsidR="00CE47A3" w:rsidRDefault="00BF3CB1" w:rsidP="007F1FDF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7B4A7B" wp14:editId="7A4156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2420832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622D7" w14:textId="69C340EF" w:rsidR="00BF3CB1" w:rsidRPr="00BF3CB1" w:rsidRDefault="00BF3CB1" w:rsidP="00BF3C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C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B4A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B9622D7" w14:textId="69C340EF" w:rsidR="00BF3CB1" w:rsidRPr="00BF3CB1" w:rsidRDefault="00BF3CB1" w:rsidP="00BF3C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C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2020071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21AD80" w14:textId="77777777" w:rsidR="00CE47A3" w:rsidRDefault="00CE47A3" w:rsidP="007F1F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D5A7E" w14:textId="77777777" w:rsidR="00CE47A3" w:rsidRDefault="00CE47A3" w:rsidP="00CE47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2CBC" w14:textId="7CBEDE05" w:rsidR="00CE47A3" w:rsidRDefault="00BF3CB1" w:rsidP="007F1FDF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585D1A" wp14:editId="26C161E4">
              <wp:simplePos x="6769735" y="100133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62807607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0D9B7" w14:textId="30ED3E9D" w:rsidR="00BF3CB1" w:rsidRPr="00BF3CB1" w:rsidRDefault="00BF3CB1" w:rsidP="00BF3C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C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85D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640D9B7" w14:textId="30ED3E9D" w:rsidR="00BF3CB1" w:rsidRPr="00BF3CB1" w:rsidRDefault="00BF3CB1" w:rsidP="00BF3C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C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3517864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E47A3">
          <w:rPr>
            <w:rStyle w:val="PageNumber"/>
          </w:rPr>
          <w:fldChar w:fldCharType="begin"/>
        </w:r>
        <w:r w:rsidR="00CE47A3">
          <w:rPr>
            <w:rStyle w:val="PageNumber"/>
          </w:rPr>
          <w:instrText xml:space="preserve"> PAGE </w:instrText>
        </w:r>
        <w:r w:rsidR="00CE47A3">
          <w:rPr>
            <w:rStyle w:val="PageNumber"/>
          </w:rPr>
          <w:fldChar w:fldCharType="separate"/>
        </w:r>
        <w:r w:rsidR="00CE47A3">
          <w:rPr>
            <w:rStyle w:val="PageNumber"/>
            <w:noProof/>
          </w:rPr>
          <w:t>2</w:t>
        </w:r>
        <w:r w:rsidR="00CE47A3">
          <w:rPr>
            <w:rStyle w:val="PageNumber"/>
          </w:rPr>
          <w:fldChar w:fldCharType="end"/>
        </w:r>
      </w:sdtContent>
    </w:sdt>
  </w:p>
  <w:p w14:paraId="0E9B1300" w14:textId="77777777" w:rsidR="00CE47A3" w:rsidRDefault="00CE47A3" w:rsidP="00CE47A3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02C1C" wp14:editId="0DA92503">
              <wp:simplePos x="0" y="0"/>
              <wp:positionH relativeFrom="column">
                <wp:posOffset>-18341</wp:posOffset>
              </wp:positionH>
              <wp:positionV relativeFrom="paragraph">
                <wp:posOffset>-59971</wp:posOffset>
              </wp:positionV>
              <wp:extent cx="6209414" cy="0"/>
              <wp:effectExtent l="0" t="0" r="1397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4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A54A5" id="Straight Connector 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-4.7pt" to="487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" strokecolor="black [3213]" strokeweight=".5pt"/>
          </w:pict>
        </mc:Fallback>
      </mc:AlternateContent>
    </w:r>
    <w:r w:rsidR="00370DD7">
      <w:t>Form 11: Proxy appointment form</w:t>
    </w:r>
    <w:r>
      <w:tab/>
    </w:r>
  </w:p>
  <w:p w14:paraId="6E348D49" w14:textId="77777777" w:rsidR="007F3458" w:rsidRPr="001D6D20" w:rsidRDefault="007F3458" w:rsidP="00FF0361">
    <w:pPr>
      <w:pStyle w:val="Footer"/>
      <w:rPr>
        <w:b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A04F" w14:textId="77777777" w:rsidR="009F336D" w:rsidRDefault="009F336D">
      <w:pPr>
        <w:spacing w:before="0" w:after="0" w:line="240" w:lineRule="auto"/>
      </w:pPr>
      <w:r>
        <w:separator/>
      </w:r>
    </w:p>
  </w:footnote>
  <w:footnote w:type="continuationSeparator" w:id="0">
    <w:p w14:paraId="32E26CEC" w14:textId="77777777" w:rsidR="009F336D" w:rsidRDefault="009F336D">
      <w:pPr>
        <w:spacing w:before="0" w:after="0" w:line="240" w:lineRule="auto"/>
      </w:pPr>
      <w:r>
        <w:continuationSeparator/>
      </w:r>
    </w:p>
  </w:footnote>
  <w:footnote w:type="continuationNotice" w:id="1">
    <w:p w14:paraId="517C8C4E" w14:textId="77777777" w:rsidR="009F336D" w:rsidRDefault="009F336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7AC9" w14:textId="77777777" w:rsidR="00E9303B" w:rsidRDefault="00E9303B" w:rsidP="00CF4700">
    <w:pPr>
      <w:pStyle w:val="Header"/>
      <w:rPr>
        <w:noProof/>
        <w:lang w:eastAsia="en-NZ"/>
      </w:rPr>
    </w:pPr>
  </w:p>
  <w:p w14:paraId="4C1B550C" w14:textId="77777777" w:rsidR="00CF4700" w:rsidRDefault="00CF4700" w:rsidP="00CF4700">
    <w:pPr>
      <w:pStyle w:val="Header"/>
    </w:pPr>
  </w:p>
  <w:p w14:paraId="4F9A9A01" w14:textId="77777777" w:rsidR="00CF4700" w:rsidRDefault="00CF4700" w:rsidP="008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C345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350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BFCC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0E38D8"/>
    <w:multiLevelType w:val="hybridMultilevel"/>
    <w:tmpl w:val="0FBC255C"/>
    <w:lvl w:ilvl="0" w:tplc="A24A7150">
      <w:start w:val="1"/>
      <w:numFmt w:val="decimal"/>
      <w:lvlText w:val="%1."/>
      <w:lvlJc w:val="left"/>
      <w:pPr>
        <w:ind w:left="460" w:hanging="360"/>
      </w:pPr>
    </w:lvl>
    <w:lvl w:ilvl="1" w:tplc="958E1752" w:tentative="1">
      <w:start w:val="1"/>
      <w:numFmt w:val="lowerLetter"/>
      <w:lvlText w:val="%2."/>
      <w:lvlJc w:val="left"/>
      <w:pPr>
        <w:ind w:left="1180" w:hanging="360"/>
      </w:pPr>
    </w:lvl>
    <w:lvl w:ilvl="2" w:tplc="F9363C78" w:tentative="1">
      <w:start w:val="1"/>
      <w:numFmt w:val="lowerRoman"/>
      <w:lvlText w:val="%3."/>
      <w:lvlJc w:val="right"/>
      <w:pPr>
        <w:ind w:left="1900" w:hanging="180"/>
      </w:pPr>
    </w:lvl>
    <w:lvl w:ilvl="3" w:tplc="306ADA02" w:tentative="1">
      <w:start w:val="1"/>
      <w:numFmt w:val="decimal"/>
      <w:lvlText w:val="%4."/>
      <w:lvlJc w:val="left"/>
      <w:pPr>
        <w:ind w:left="2620" w:hanging="360"/>
      </w:pPr>
    </w:lvl>
    <w:lvl w:ilvl="4" w:tplc="311E98C2" w:tentative="1">
      <w:start w:val="1"/>
      <w:numFmt w:val="lowerLetter"/>
      <w:lvlText w:val="%5."/>
      <w:lvlJc w:val="left"/>
      <w:pPr>
        <w:ind w:left="3340" w:hanging="360"/>
      </w:pPr>
    </w:lvl>
    <w:lvl w:ilvl="5" w:tplc="CCA69838" w:tentative="1">
      <w:start w:val="1"/>
      <w:numFmt w:val="lowerRoman"/>
      <w:lvlText w:val="%6."/>
      <w:lvlJc w:val="right"/>
      <w:pPr>
        <w:ind w:left="4060" w:hanging="180"/>
      </w:pPr>
    </w:lvl>
    <w:lvl w:ilvl="6" w:tplc="2D0EC724" w:tentative="1">
      <w:start w:val="1"/>
      <w:numFmt w:val="decimal"/>
      <w:lvlText w:val="%7."/>
      <w:lvlJc w:val="left"/>
      <w:pPr>
        <w:ind w:left="4780" w:hanging="360"/>
      </w:pPr>
    </w:lvl>
    <w:lvl w:ilvl="7" w:tplc="5540D276" w:tentative="1">
      <w:start w:val="1"/>
      <w:numFmt w:val="lowerLetter"/>
      <w:lvlText w:val="%8."/>
      <w:lvlJc w:val="left"/>
      <w:pPr>
        <w:ind w:left="5500" w:hanging="360"/>
      </w:pPr>
    </w:lvl>
    <w:lvl w:ilvl="8" w:tplc="B162AFA6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6A02F88"/>
    <w:multiLevelType w:val="hybridMultilevel"/>
    <w:tmpl w:val="7626F7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EE3610"/>
    <w:multiLevelType w:val="hybridMultilevel"/>
    <w:tmpl w:val="61324B64"/>
    <w:lvl w:ilvl="0" w:tplc="FD4C16E6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CF5C92E2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4FCEFD4E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5AE8D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8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EE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0B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8A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21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6A76"/>
    <w:multiLevelType w:val="hybridMultilevel"/>
    <w:tmpl w:val="ECFC0A2A"/>
    <w:lvl w:ilvl="0" w:tplc="192C01AC">
      <w:start w:val="1"/>
      <w:numFmt w:val="decimal"/>
      <w:lvlText w:val="%1."/>
      <w:lvlJc w:val="left"/>
      <w:pPr>
        <w:ind w:left="461" w:hanging="360"/>
      </w:pPr>
    </w:lvl>
    <w:lvl w:ilvl="1" w:tplc="96E43BEA" w:tentative="1">
      <w:start w:val="1"/>
      <w:numFmt w:val="lowerLetter"/>
      <w:lvlText w:val="%2."/>
      <w:lvlJc w:val="left"/>
      <w:pPr>
        <w:ind w:left="1181" w:hanging="360"/>
      </w:pPr>
    </w:lvl>
    <w:lvl w:ilvl="2" w:tplc="DD4C2DE0" w:tentative="1">
      <w:start w:val="1"/>
      <w:numFmt w:val="lowerRoman"/>
      <w:lvlText w:val="%3."/>
      <w:lvlJc w:val="right"/>
      <w:pPr>
        <w:ind w:left="1901" w:hanging="180"/>
      </w:pPr>
    </w:lvl>
    <w:lvl w:ilvl="3" w:tplc="601C6F18" w:tentative="1">
      <w:start w:val="1"/>
      <w:numFmt w:val="decimal"/>
      <w:lvlText w:val="%4."/>
      <w:lvlJc w:val="left"/>
      <w:pPr>
        <w:ind w:left="2621" w:hanging="360"/>
      </w:pPr>
    </w:lvl>
    <w:lvl w:ilvl="4" w:tplc="48C401A8" w:tentative="1">
      <w:start w:val="1"/>
      <w:numFmt w:val="lowerLetter"/>
      <w:lvlText w:val="%5."/>
      <w:lvlJc w:val="left"/>
      <w:pPr>
        <w:ind w:left="3341" w:hanging="360"/>
      </w:pPr>
    </w:lvl>
    <w:lvl w:ilvl="5" w:tplc="F8CADEAE" w:tentative="1">
      <w:start w:val="1"/>
      <w:numFmt w:val="lowerRoman"/>
      <w:lvlText w:val="%6."/>
      <w:lvlJc w:val="right"/>
      <w:pPr>
        <w:ind w:left="4061" w:hanging="180"/>
      </w:pPr>
    </w:lvl>
    <w:lvl w:ilvl="6" w:tplc="62A23C12" w:tentative="1">
      <w:start w:val="1"/>
      <w:numFmt w:val="decimal"/>
      <w:lvlText w:val="%7."/>
      <w:lvlJc w:val="left"/>
      <w:pPr>
        <w:ind w:left="4781" w:hanging="360"/>
      </w:pPr>
    </w:lvl>
    <w:lvl w:ilvl="7" w:tplc="D05AA56C" w:tentative="1">
      <w:start w:val="1"/>
      <w:numFmt w:val="lowerLetter"/>
      <w:lvlText w:val="%8."/>
      <w:lvlJc w:val="left"/>
      <w:pPr>
        <w:ind w:left="5501" w:hanging="360"/>
      </w:pPr>
    </w:lvl>
    <w:lvl w:ilvl="8" w:tplc="C2CA655A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1B622C7C"/>
    <w:multiLevelType w:val="hybridMultilevel"/>
    <w:tmpl w:val="76DAFABA"/>
    <w:lvl w:ilvl="0" w:tplc="E4A04FA2">
      <w:start w:val="1"/>
      <w:numFmt w:val="decimal"/>
      <w:lvlText w:val="%1."/>
      <w:lvlJc w:val="left"/>
      <w:pPr>
        <w:ind w:left="527" w:hanging="360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6E8EDEEE">
      <w:start w:val="1"/>
      <w:numFmt w:val="bullet"/>
      <w:lvlText w:val="•"/>
      <w:lvlJc w:val="left"/>
      <w:pPr>
        <w:ind w:left="924" w:hanging="360"/>
      </w:pPr>
      <w:rPr>
        <w:rFonts w:hint="default"/>
      </w:rPr>
    </w:lvl>
    <w:lvl w:ilvl="2" w:tplc="10A4B7E6">
      <w:start w:val="1"/>
      <w:numFmt w:val="bullet"/>
      <w:lvlText w:val="•"/>
      <w:lvlJc w:val="left"/>
      <w:pPr>
        <w:ind w:left="1329" w:hanging="360"/>
      </w:pPr>
      <w:rPr>
        <w:rFonts w:hint="default"/>
      </w:rPr>
    </w:lvl>
    <w:lvl w:ilvl="3" w:tplc="97483930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4" w:tplc="321CB78C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5" w:tplc="F3046664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6" w:tplc="A16E7A9E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7" w:tplc="7EC866F4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8" w:tplc="1E3AF08C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</w:abstractNum>
  <w:abstractNum w:abstractNumId="11" w15:restartNumberingAfterBreak="0">
    <w:nsid w:val="28381602"/>
    <w:multiLevelType w:val="multilevel"/>
    <w:tmpl w:val="7C7C223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5C3DF3"/>
    <w:multiLevelType w:val="hybridMultilevel"/>
    <w:tmpl w:val="854C33B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16DA5"/>
    <w:multiLevelType w:val="multilevel"/>
    <w:tmpl w:val="868889F6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6" w15:restartNumberingAfterBreak="0">
    <w:nsid w:val="4CC27CB2"/>
    <w:multiLevelType w:val="hybridMultilevel"/>
    <w:tmpl w:val="F728633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DE4D6B"/>
    <w:multiLevelType w:val="hybridMultilevel"/>
    <w:tmpl w:val="9F5E4EC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75678"/>
    <w:multiLevelType w:val="hybridMultilevel"/>
    <w:tmpl w:val="0652F13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0119B"/>
    <w:multiLevelType w:val="multilevel"/>
    <w:tmpl w:val="60FAC136"/>
    <w:lvl w:ilvl="0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  <w:sz w:val="20"/>
      </w:rPr>
    </w:lvl>
    <w:lvl w:ilvl="2">
      <w:start w:val="800"/>
      <w:numFmt w:val="decimalZero"/>
      <w:lvlText w:val="%3"/>
      <w:lvlJc w:val="left"/>
      <w:pPr>
        <w:ind w:left="3501" w:hanging="873"/>
      </w:pPr>
      <w:rPr>
        <w:rFonts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479B6"/>
    <w:multiLevelType w:val="hybridMultilevel"/>
    <w:tmpl w:val="FB161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0083A"/>
    <w:multiLevelType w:val="hybridMultilevel"/>
    <w:tmpl w:val="9C142F52"/>
    <w:lvl w:ilvl="0" w:tplc="286C05EE">
      <w:start w:val="1"/>
      <w:numFmt w:val="decimal"/>
      <w:lvlText w:val="%1."/>
      <w:lvlJc w:val="left"/>
      <w:pPr>
        <w:ind w:left="527" w:hanging="360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ED20817E">
      <w:start w:val="1"/>
      <w:numFmt w:val="bullet"/>
      <w:lvlText w:val="•"/>
      <w:lvlJc w:val="left"/>
      <w:pPr>
        <w:ind w:left="928" w:hanging="360"/>
      </w:pPr>
      <w:rPr>
        <w:rFonts w:hint="default"/>
      </w:rPr>
    </w:lvl>
    <w:lvl w:ilvl="2" w:tplc="632CFD04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 w:tplc="18AA754E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4" w:tplc="D03E88DA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5" w:tplc="9A506DEC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6" w:tplc="55784C90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7" w:tplc="C8F26AD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8" w:tplc="4B046BA6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</w:abstractNum>
  <w:num w:numId="1" w16cid:durableId="1708869003">
    <w:abstractNumId w:val="8"/>
  </w:num>
  <w:num w:numId="2" w16cid:durableId="1087309651">
    <w:abstractNumId w:val="5"/>
  </w:num>
  <w:num w:numId="3" w16cid:durableId="1196191592">
    <w:abstractNumId w:val="3"/>
  </w:num>
  <w:num w:numId="4" w16cid:durableId="2055692257">
    <w:abstractNumId w:val="2"/>
  </w:num>
  <w:num w:numId="5" w16cid:durableId="653291151">
    <w:abstractNumId w:val="4"/>
  </w:num>
  <w:num w:numId="6" w16cid:durableId="1665740748">
    <w:abstractNumId w:val="14"/>
  </w:num>
  <w:num w:numId="7" w16cid:durableId="794301017">
    <w:abstractNumId w:val="1"/>
  </w:num>
  <w:num w:numId="8" w16cid:durableId="295256714">
    <w:abstractNumId w:val="14"/>
  </w:num>
  <w:num w:numId="9" w16cid:durableId="783036820">
    <w:abstractNumId w:val="0"/>
  </w:num>
  <w:num w:numId="10" w16cid:durableId="1049570972">
    <w:abstractNumId w:val="14"/>
  </w:num>
  <w:num w:numId="11" w16cid:durableId="1881700741">
    <w:abstractNumId w:val="11"/>
  </w:num>
  <w:num w:numId="12" w16cid:durableId="1684554176">
    <w:abstractNumId w:val="12"/>
  </w:num>
  <w:num w:numId="13" w16cid:durableId="1949701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2147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6219845">
    <w:abstractNumId w:val="12"/>
    <w:lvlOverride w:ilvl="0">
      <w:lvl w:ilvl="0">
        <w:start w:val="1"/>
        <w:numFmt w:val="decimal"/>
        <w:pStyle w:val="NumberedHeading1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tabs>
            <w:tab w:val="num" w:pos="425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75392797">
    <w:abstractNumId w:val="15"/>
  </w:num>
  <w:num w:numId="17" w16cid:durableId="959729086">
    <w:abstractNumId w:val="10"/>
  </w:num>
  <w:num w:numId="18" w16cid:durableId="426662037">
    <w:abstractNumId w:val="21"/>
  </w:num>
  <w:num w:numId="19" w16cid:durableId="1118260247">
    <w:abstractNumId w:val="6"/>
  </w:num>
  <w:num w:numId="20" w16cid:durableId="1813014375">
    <w:abstractNumId w:val="9"/>
  </w:num>
  <w:num w:numId="21" w16cid:durableId="1364280846">
    <w:abstractNumId w:val="18"/>
  </w:num>
  <w:num w:numId="22" w16cid:durableId="906845796">
    <w:abstractNumId w:val="19"/>
  </w:num>
  <w:num w:numId="23" w16cid:durableId="590509188">
    <w:abstractNumId w:val="13"/>
  </w:num>
  <w:num w:numId="24" w16cid:durableId="1437867518">
    <w:abstractNumId w:val="17"/>
  </w:num>
  <w:num w:numId="25" w16cid:durableId="432819879">
    <w:abstractNumId w:val="7"/>
  </w:num>
  <w:num w:numId="26" w16cid:durableId="1817726243">
    <w:abstractNumId w:val="20"/>
  </w:num>
  <w:num w:numId="27" w16cid:durableId="11526771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2A"/>
    <w:rsid w:val="00007CA4"/>
    <w:rsid w:val="000137DE"/>
    <w:rsid w:val="00026C1F"/>
    <w:rsid w:val="00033BC9"/>
    <w:rsid w:val="00043D7B"/>
    <w:rsid w:val="00052540"/>
    <w:rsid w:val="00052D54"/>
    <w:rsid w:val="00060F2B"/>
    <w:rsid w:val="000614A1"/>
    <w:rsid w:val="00095E6A"/>
    <w:rsid w:val="000B759C"/>
    <w:rsid w:val="000E56E8"/>
    <w:rsid w:val="000F7237"/>
    <w:rsid w:val="00126922"/>
    <w:rsid w:val="00177EEC"/>
    <w:rsid w:val="00183EF1"/>
    <w:rsid w:val="00185E4F"/>
    <w:rsid w:val="001A3B33"/>
    <w:rsid w:val="001D648B"/>
    <w:rsid w:val="001D6D20"/>
    <w:rsid w:val="001E1BC6"/>
    <w:rsid w:val="001F67E5"/>
    <w:rsid w:val="00212751"/>
    <w:rsid w:val="00214668"/>
    <w:rsid w:val="002443D5"/>
    <w:rsid w:val="002643E9"/>
    <w:rsid w:val="002A7FFC"/>
    <w:rsid w:val="002D03A4"/>
    <w:rsid w:val="002F165D"/>
    <w:rsid w:val="0032602D"/>
    <w:rsid w:val="003359CC"/>
    <w:rsid w:val="0034235E"/>
    <w:rsid w:val="00370DD7"/>
    <w:rsid w:val="003904B3"/>
    <w:rsid w:val="003A0BDD"/>
    <w:rsid w:val="003C2D6B"/>
    <w:rsid w:val="003C5457"/>
    <w:rsid w:val="003E2C5E"/>
    <w:rsid w:val="00404B5C"/>
    <w:rsid w:val="00425F0D"/>
    <w:rsid w:val="00460E13"/>
    <w:rsid w:val="004656D1"/>
    <w:rsid w:val="00474760"/>
    <w:rsid w:val="004C5CC9"/>
    <w:rsid w:val="004D1D96"/>
    <w:rsid w:val="004E31D9"/>
    <w:rsid w:val="004F11C9"/>
    <w:rsid w:val="004F26FE"/>
    <w:rsid w:val="004F5748"/>
    <w:rsid w:val="005111F1"/>
    <w:rsid w:val="00517AF2"/>
    <w:rsid w:val="005250FC"/>
    <w:rsid w:val="0053214A"/>
    <w:rsid w:val="00535847"/>
    <w:rsid w:val="00551F05"/>
    <w:rsid w:val="0056683E"/>
    <w:rsid w:val="00570E96"/>
    <w:rsid w:val="005727A2"/>
    <w:rsid w:val="00580208"/>
    <w:rsid w:val="005B4BD3"/>
    <w:rsid w:val="005D5EE6"/>
    <w:rsid w:val="005D7FC2"/>
    <w:rsid w:val="0062588B"/>
    <w:rsid w:val="00633D23"/>
    <w:rsid w:val="006359C5"/>
    <w:rsid w:val="00647A6F"/>
    <w:rsid w:val="00656886"/>
    <w:rsid w:val="00673810"/>
    <w:rsid w:val="006760D8"/>
    <w:rsid w:val="006812C0"/>
    <w:rsid w:val="006E28D9"/>
    <w:rsid w:val="007042CD"/>
    <w:rsid w:val="00707415"/>
    <w:rsid w:val="00721ED1"/>
    <w:rsid w:val="00745383"/>
    <w:rsid w:val="007641F7"/>
    <w:rsid w:val="00764C8D"/>
    <w:rsid w:val="00767509"/>
    <w:rsid w:val="00772FFF"/>
    <w:rsid w:val="00780EE1"/>
    <w:rsid w:val="00793625"/>
    <w:rsid w:val="00793BC6"/>
    <w:rsid w:val="00796541"/>
    <w:rsid w:val="007A5E0D"/>
    <w:rsid w:val="007B32C1"/>
    <w:rsid w:val="007C4837"/>
    <w:rsid w:val="007C5DB4"/>
    <w:rsid w:val="007D109A"/>
    <w:rsid w:val="007D5A20"/>
    <w:rsid w:val="007F3458"/>
    <w:rsid w:val="00835B49"/>
    <w:rsid w:val="008376A4"/>
    <w:rsid w:val="00840E64"/>
    <w:rsid w:val="008565D9"/>
    <w:rsid w:val="00880128"/>
    <w:rsid w:val="0088417D"/>
    <w:rsid w:val="00884A54"/>
    <w:rsid w:val="008A48CD"/>
    <w:rsid w:val="008D25C6"/>
    <w:rsid w:val="008D3DA0"/>
    <w:rsid w:val="00906170"/>
    <w:rsid w:val="00911FBD"/>
    <w:rsid w:val="009324A6"/>
    <w:rsid w:val="00934558"/>
    <w:rsid w:val="0095470F"/>
    <w:rsid w:val="00955C10"/>
    <w:rsid w:val="00964A69"/>
    <w:rsid w:val="0098544C"/>
    <w:rsid w:val="00990AD4"/>
    <w:rsid w:val="009A7692"/>
    <w:rsid w:val="009C6E65"/>
    <w:rsid w:val="009D322F"/>
    <w:rsid w:val="009D6196"/>
    <w:rsid w:val="009E13AD"/>
    <w:rsid w:val="009F336D"/>
    <w:rsid w:val="00A028A8"/>
    <w:rsid w:val="00A06C85"/>
    <w:rsid w:val="00A55B7C"/>
    <w:rsid w:val="00A70B9D"/>
    <w:rsid w:val="00A95678"/>
    <w:rsid w:val="00A97F41"/>
    <w:rsid w:val="00AA24F0"/>
    <w:rsid w:val="00AB1CC6"/>
    <w:rsid w:val="00AB5F03"/>
    <w:rsid w:val="00AC4920"/>
    <w:rsid w:val="00AE487B"/>
    <w:rsid w:val="00AF0598"/>
    <w:rsid w:val="00AF7ABE"/>
    <w:rsid w:val="00B10C57"/>
    <w:rsid w:val="00B249F3"/>
    <w:rsid w:val="00B25C1E"/>
    <w:rsid w:val="00B47BA5"/>
    <w:rsid w:val="00B63172"/>
    <w:rsid w:val="00B720B2"/>
    <w:rsid w:val="00B84568"/>
    <w:rsid w:val="00B85A5E"/>
    <w:rsid w:val="00B92F20"/>
    <w:rsid w:val="00BA3537"/>
    <w:rsid w:val="00BC37B1"/>
    <w:rsid w:val="00BE5D70"/>
    <w:rsid w:val="00BF1123"/>
    <w:rsid w:val="00BF3CB1"/>
    <w:rsid w:val="00C000BF"/>
    <w:rsid w:val="00C1266E"/>
    <w:rsid w:val="00C24CC8"/>
    <w:rsid w:val="00C36B52"/>
    <w:rsid w:val="00C3794B"/>
    <w:rsid w:val="00C4615A"/>
    <w:rsid w:val="00C824F8"/>
    <w:rsid w:val="00CA4A72"/>
    <w:rsid w:val="00CC07B4"/>
    <w:rsid w:val="00CC372A"/>
    <w:rsid w:val="00CE47A3"/>
    <w:rsid w:val="00CF1A1A"/>
    <w:rsid w:val="00CF4700"/>
    <w:rsid w:val="00D000F1"/>
    <w:rsid w:val="00D161AC"/>
    <w:rsid w:val="00D23DFA"/>
    <w:rsid w:val="00D32BAE"/>
    <w:rsid w:val="00D45AFD"/>
    <w:rsid w:val="00D45B7C"/>
    <w:rsid w:val="00D5143D"/>
    <w:rsid w:val="00D754EC"/>
    <w:rsid w:val="00D76D1B"/>
    <w:rsid w:val="00DB1208"/>
    <w:rsid w:val="00DB6B55"/>
    <w:rsid w:val="00DC2245"/>
    <w:rsid w:val="00DD0FDA"/>
    <w:rsid w:val="00DF1D4A"/>
    <w:rsid w:val="00E273B0"/>
    <w:rsid w:val="00E351FA"/>
    <w:rsid w:val="00E60EA1"/>
    <w:rsid w:val="00E76A0E"/>
    <w:rsid w:val="00E851C7"/>
    <w:rsid w:val="00E87551"/>
    <w:rsid w:val="00E90F79"/>
    <w:rsid w:val="00E9303B"/>
    <w:rsid w:val="00EA61B6"/>
    <w:rsid w:val="00EA6258"/>
    <w:rsid w:val="00EB6D8E"/>
    <w:rsid w:val="00EC0590"/>
    <w:rsid w:val="00EC64BF"/>
    <w:rsid w:val="00EE0451"/>
    <w:rsid w:val="00EF1E8B"/>
    <w:rsid w:val="00F02E4B"/>
    <w:rsid w:val="00F16029"/>
    <w:rsid w:val="00F17650"/>
    <w:rsid w:val="00F24BAB"/>
    <w:rsid w:val="00F33E93"/>
    <w:rsid w:val="00F41C0B"/>
    <w:rsid w:val="00F4602A"/>
    <w:rsid w:val="00F4691F"/>
    <w:rsid w:val="00F65E5D"/>
    <w:rsid w:val="00F66D96"/>
    <w:rsid w:val="00F67976"/>
    <w:rsid w:val="00FA49AD"/>
    <w:rsid w:val="00FC2C14"/>
    <w:rsid w:val="00FD53D7"/>
    <w:rsid w:val="00FE1C6A"/>
    <w:rsid w:val="00FE7D90"/>
    <w:rsid w:val="00FF036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2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E5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6812C0"/>
    <w:pPr>
      <w:spacing w:before="240" w:after="240" w:line="240" w:lineRule="auto"/>
      <w:outlineLvl w:val="0"/>
    </w:pPr>
    <w:rPr>
      <w:rFonts w:ascii="Calibri Light" w:hAnsi="Calibri Light"/>
      <w:sz w:val="44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rsid w:val="00052D54"/>
    <w:pPr>
      <w:pBdr>
        <w:bottom w:val="single" w:sz="8" w:space="6" w:color="595959" w:themeColor="text1" w:themeTint="A6"/>
      </w:pBdr>
      <w:spacing w:before="120" w:after="200" w:line="240" w:lineRule="auto"/>
      <w:outlineLvl w:val="1"/>
    </w:pPr>
    <w:rPr>
      <w:b/>
      <w:cap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1"/>
    <w:qFormat/>
    <w:rsid w:val="00796541"/>
    <w:pPr>
      <w:spacing w:before="16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64B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41"/>
  </w:style>
  <w:style w:type="paragraph" w:styleId="Footer">
    <w:name w:val="footer"/>
    <w:basedOn w:val="Normal"/>
    <w:link w:val="FooterChar"/>
    <w:uiPriority w:val="99"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812C0"/>
    <w:rPr>
      <w:rFonts w:ascii="Calibri Light" w:hAnsi="Calibri Light"/>
      <w:sz w:val="44"/>
      <w:szCs w:val="30"/>
    </w:rPr>
  </w:style>
  <w:style w:type="paragraph" w:styleId="ListBullet">
    <w:name w:val="List Bullet"/>
    <w:basedOn w:val="Normal"/>
    <w:uiPriority w:val="99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uiPriority w:val="1"/>
    <w:rsid w:val="001F67E5"/>
    <w:rPr>
      <w:b/>
      <w:cap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1F67E5"/>
    <w:rPr>
      <w:b/>
      <w:sz w:val="24"/>
      <w:szCs w:val="24"/>
    </w:rPr>
  </w:style>
  <w:style w:type="paragraph" w:styleId="ListNumber">
    <w:name w:val="List Number"/>
    <w:basedOn w:val="Normal"/>
    <w:uiPriority w:val="99"/>
    <w:rsid w:val="00E851C7"/>
    <w:pPr>
      <w:numPr>
        <w:numId w:val="10"/>
      </w:numPr>
      <w:spacing w:after="40" w:line="240" w:lineRule="auto"/>
      <w:contextualSpacing/>
    </w:pPr>
  </w:style>
  <w:style w:type="paragraph" w:styleId="ListNumber2">
    <w:name w:val="List Number 2"/>
    <w:basedOn w:val="Normal"/>
    <w:uiPriority w:val="99"/>
    <w:rsid w:val="00E851C7"/>
    <w:pPr>
      <w:numPr>
        <w:ilvl w:val="1"/>
        <w:numId w:val="10"/>
      </w:numPr>
      <w:spacing w:after="40" w:line="240" w:lineRule="auto"/>
      <w:contextualSpacing/>
    </w:pPr>
  </w:style>
  <w:style w:type="paragraph" w:styleId="ListNumber3">
    <w:name w:val="List Number 3"/>
    <w:basedOn w:val="Normal"/>
    <w:uiPriority w:val="99"/>
    <w:rsid w:val="00E851C7"/>
    <w:pPr>
      <w:numPr>
        <w:ilvl w:val="2"/>
        <w:numId w:val="10"/>
      </w:numPr>
      <w:spacing w:after="40" w:line="240" w:lineRule="auto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C9"/>
    <w:rPr>
      <w:rFonts w:eastAsiaTheme="majorEastAsia" w:cstheme="majorBidi"/>
      <w:b/>
      <w:bCs/>
      <w:iCs/>
      <w:noProof/>
      <w:sz w:val="20"/>
      <w:szCs w:val="20"/>
    </w:rPr>
  </w:style>
  <w:style w:type="paragraph" w:customStyle="1" w:styleId="NumberedHeading1">
    <w:name w:val="Numbered Heading 1"/>
    <w:uiPriority w:val="1"/>
    <w:qFormat/>
    <w:rsid w:val="00EC64BF"/>
    <w:pPr>
      <w:numPr>
        <w:numId w:val="12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656886"/>
    <w:pPr>
      <w:numPr>
        <w:ilvl w:val="1"/>
        <w:numId w:val="12"/>
      </w:numPr>
    </w:pPr>
    <w:rPr>
      <w:b/>
      <w:caps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4C5CC9"/>
    <w:pPr>
      <w:numPr>
        <w:ilvl w:val="2"/>
        <w:numId w:val="12"/>
      </w:numPr>
    </w:pPr>
    <w:rPr>
      <w:b/>
      <w:noProof/>
      <w:sz w:val="24"/>
      <w:szCs w:val="24"/>
    </w:rPr>
  </w:style>
  <w:style w:type="paragraph" w:customStyle="1" w:styleId="NumberedParagraphLevel1">
    <w:name w:val="Numbered Paragraph Level 1"/>
    <w:uiPriority w:val="1"/>
    <w:qFormat/>
    <w:rsid w:val="004C5CC9"/>
    <w:pPr>
      <w:numPr>
        <w:numId w:val="16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C5CC9"/>
    <w:pPr>
      <w:numPr>
        <w:ilvl w:val="1"/>
        <w:numId w:val="16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C5CC9"/>
    <w:pPr>
      <w:numPr>
        <w:ilvl w:val="2"/>
        <w:numId w:val="16"/>
      </w:numPr>
    </w:pPr>
    <w:rPr>
      <w:noProof/>
    </w:rPr>
  </w:style>
  <w:style w:type="paragraph" w:styleId="BodyText">
    <w:name w:val="Body Text"/>
    <w:basedOn w:val="Normal"/>
    <w:link w:val="BodyTextChar"/>
    <w:uiPriority w:val="1"/>
    <w:qFormat/>
    <w:rsid w:val="00764C8D"/>
    <w:pPr>
      <w:widowControl w:val="0"/>
      <w:spacing w:before="0" w:after="0" w:line="240" w:lineRule="auto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4C8D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1"/>
    <w:qFormat/>
    <w:rsid w:val="0053214A"/>
    <w:pPr>
      <w:widowControl w:val="0"/>
      <w:spacing w:before="0" w:after="0" w:line="240" w:lineRule="auto"/>
    </w:pPr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E47A3"/>
  </w:style>
  <w:style w:type="character" w:styleId="Hyperlink">
    <w:name w:val="Hyperlink"/>
    <w:basedOn w:val="DefaultParagraphFont"/>
    <w:uiPriority w:val="99"/>
    <w:unhideWhenUsed/>
    <w:rsid w:val="008D25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5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04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754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5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BA12-0DB5-45C3-8DCE-6346BBE6AF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2024-05-08T02:16:00Z</dcterms:created>
  <dcterms:modified xsi:type="dcterms:W3CDTF">2024-05-08T02:16:00Z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2024-05-08T02:17:00Z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f4116c4e-b018-49b6-a190-0a1333627791</vt:lpwstr>
  </property>
  <property fmtid="{D5CDD505-2E9C-101B-9397-08002B2CF9AE}" pid="8" name="MSIP_Label_738466f7-346c-47bb-a4d2-4a6558d61975_ContentBits">
    <vt:lpwstr>0</vt:lpwstr>
  </property>
</Properties>
</file>